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D7" w:rsidRPr="003F5BA8" w:rsidRDefault="00D31AD7" w:rsidP="00D31AD7">
      <w:pPr>
        <w:widowControl w:val="0"/>
        <w:adjustRightInd/>
        <w:snapToGrid/>
        <w:spacing w:after="0" w:line="360" w:lineRule="auto"/>
        <w:ind w:firstLineChars="200" w:firstLine="562"/>
        <w:jc w:val="center"/>
        <w:rPr>
          <w:rFonts w:ascii="宋体" w:eastAsia="宋体" w:hAnsi="宋体" w:cs="宋体"/>
          <w:b/>
          <w:color w:val="000000"/>
          <w:sz w:val="28"/>
          <w:szCs w:val="28"/>
        </w:rPr>
      </w:pPr>
      <w:r w:rsidRPr="003F5BA8">
        <w:rPr>
          <w:rFonts w:ascii="宋体" w:eastAsia="宋体" w:hAnsi="宋体" w:cs="宋体" w:hint="eastAsia"/>
          <w:b/>
          <w:color w:val="000000"/>
          <w:sz w:val="28"/>
          <w:szCs w:val="28"/>
        </w:rPr>
        <w:t>《天津市海上搜寻救助规定》实施成效评价</w:t>
      </w:r>
    </w:p>
    <w:p w:rsidR="00D31AD7" w:rsidRDefault="00D31AD7" w:rsidP="00D31AD7">
      <w:pPr>
        <w:widowControl w:val="0"/>
        <w:adjustRightInd/>
        <w:snapToGrid/>
        <w:spacing w:after="0" w:line="360" w:lineRule="auto"/>
        <w:ind w:firstLineChars="200" w:firstLine="482"/>
        <w:jc w:val="center"/>
        <w:rPr>
          <w:rFonts w:ascii="宋体" w:eastAsia="宋体" w:hAnsi="宋体" w:cs="Times New Roman"/>
          <w:b/>
          <w:kern w:val="2"/>
          <w:sz w:val="24"/>
          <w:szCs w:val="24"/>
        </w:rPr>
      </w:pPr>
      <w:r w:rsidRPr="003F5BA8">
        <w:rPr>
          <w:rFonts w:ascii="宋体" w:eastAsia="宋体" w:hAnsi="宋体" w:cs="Times New Roman" w:hint="eastAsia"/>
          <w:b/>
          <w:kern w:val="2"/>
          <w:sz w:val="24"/>
          <w:szCs w:val="24"/>
        </w:rPr>
        <w:t>项目调查问卷（一）</w:t>
      </w:r>
    </w:p>
    <w:p w:rsidR="005F400C" w:rsidRDefault="005F400C" w:rsidP="00D31AD7">
      <w:pPr>
        <w:widowControl w:val="0"/>
        <w:adjustRightInd/>
        <w:snapToGrid/>
        <w:spacing w:after="0" w:line="360" w:lineRule="auto"/>
        <w:ind w:firstLineChars="200" w:firstLine="482"/>
        <w:jc w:val="center"/>
        <w:rPr>
          <w:rFonts w:ascii="宋体" w:eastAsia="宋体" w:hAnsi="宋体" w:cs="Times New Roman" w:hint="eastAsia"/>
          <w:b/>
          <w:kern w:val="2"/>
          <w:sz w:val="24"/>
          <w:szCs w:val="24"/>
        </w:rPr>
      </w:pPr>
    </w:p>
    <w:p w:rsidR="006267F7" w:rsidRDefault="005F400C" w:rsidP="005F400C">
      <w:pPr>
        <w:widowControl w:val="0"/>
        <w:adjustRightInd/>
        <w:snapToGrid/>
        <w:spacing w:after="0" w:line="360" w:lineRule="auto"/>
        <w:ind w:firstLineChars="200" w:firstLine="482"/>
        <w:rPr>
          <w:rFonts w:ascii="宋体" w:eastAsia="宋体" w:hAnsi="宋体" w:cs="Times New Roman"/>
          <w:b/>
          <w:kern w:val="2"/>
          <w:sz w:val="24"/>
          <w:szCs w:val="24"/>
        </w:rPr>
      </w:pPr>
      <w:r>
        <w:rPr>
          <w:rFonts w:ascii="宋体" w:eastAsia="宋体" w:hAnsi="宋体" w:cs="Times New Roman" w:hint="eastAsia"/>
          <w:b/>
          <w:kern w:val="2"/>
          <w:sz w:val="24"/>
          <w:szCs w:val="24"/>
        </w:rPr>
        <w:t>麻烦您将问卷结果发到如下项目组老师：</w:t>
      </w:r>
    </w:p>
    <w:p w:rsidR="005F400C" w:rsidRPr="003F5BA8" w:rsidRDefault="005F400C" w:rsidP="005F400C">
      <w:pPr>
        <w:widowControl w:val="0"/>
        <w:adjustRightInd/>
        <w:snapToGrid/>
        <w:spacing w:after="0" w:line="360" w:lineRule="auto"/>
        <w:ind w:firstLineChars="200" w:firstLine="482"/>
        <w:rPr>
          <w:rFonts w:ascii="宋体" w:eastAsia="宋体" w:hAnsi="宋体" w:cs="Times New Roman" w:hint="eastAsia"/>
          <w:b/>
          <w:kern w:val="2"/>
          <w:sz w:val="24"/>
          <w:szCs w:val="24"/>
        </w:rPr>
      </w:pPr>
    </w:p>
    <w:p w:rsidR="00D31AD7" w:rsidRPr="003F5BA8" w:rsidRDefault="00D31AD7" w:rsidP="00D31AD7">
      <w:pPr>
        <w:widowControl w:val="0"/>
        <w:adjustRightInd/>
        <w:snapToGrid/>
        <w:spacing w:after="0" w:line="360" w:lineRule="auto"/>
        <w:ind w:firstLineChars="236" w:firstLine="566"/>
        <w:jc w:val="both"/>
        <w:outlineLvl w:val="0"/>
        <w:rPr>
          <w:rFonts w:ascii="Times New Roman" w:eastAsia="楷体_GB2312" w:hAnsi="Times New Roman" w:cs="Times New Roman"/>
          <w:sz w:val="24"/>
          <w:szCs w:val="24"/>
        </w:rPr>
      </w:pPr>
      <w:r w:rsidRPr="003F5BA8">
        <w:rPr>
          <w:rFonts w:ascii="Times New Roman" w:eastAsia="楷体_GB2312" w:hAnsi="Times New Roman" w:cs="Times New Roman"/>
          <w:sz w:val="24"/>
          <w:szCs w:val="24"/>
        </w:rPr>
        <w:t>课题组联系人和联系方式：</w:t>
      </w:r>
    </w:p>
    <w:p w:rsidR="00D31AD7" w:rsidRPr="003F5BA8" w:rsidRDefault="00D31AD7" w:rsidP="00D31AD7">
      <w:pPr>
        <w:widowControl w:val="0"/>
        <w:numPr>
          <w:ilvl w:val="0"/>
          <w:numId w:val="1"/>
        </w:numPr>
        <w:adjustRightInd/>
        <w:snapToGrid/>
        <w:spacing w:after="0" w:line="360" w:lineRule="auto"/>
        <w:ind w:firstLineChars="200" w:firstLine="480"/>
        <w:jc w:val="both"/>
        <w:rPr>
          <w:rFonts w:ascii="Times New Roman" w:eastAsia="楷体_GB2312" w:hAnsi="Times New Roman" w:cs="Times New Roman"/>
          <w:kern w:val="2"/>
          <w:sz w:val="24"/>
          <w:szCs w:val="24"/>
        </w:rPr>
      </w:pPr>
      <w:r w:rsidRPr="003F5BA8">
        <w:rPr>
          <w:rFonts w:ascii="Times New Roman" w:eastAsia="楷体_GB2312" w:hAnsi="Times New Roman" w:cs="Times New Roman"/>
          <w:kern w:val="2"/>
          <w:sz w:val="24"/>
          <w:szCs w:val="24"/>
        </w:rPr>
        <w:t>联系人：梁晶</w:t>
      </w:r>
    </w:p>
    <w:p w:rsidR="00D31AD7" w:rsidRPr="003F5BA8" w:rsidRDefault="00D31AD7" w:rsidP="00D31AD7">
      <w:pPr>
        <w:widowControl w:val="0"/>
        <w:numPr>
          <w:ilvl w:val="0"/>
          <w:numId w:val="1"/>
        </w:numPr>
        <w:adjustRightInd/>
        <w:snapToGrid/>
        <w:spacing w:after="0" w:line="360" w:lineRule="auto"/>
        <w:ind w:firstLineChars="200" w:firstLine="480"/>
        <w:jc w:val="both"/>
        <w:rPr>
          <w:rFonts w:ascii="Times New Roman" w:eastAsia="楷体_GB2312" w:hAnsi="Times New Roman" w:cs="Times New Roman"/>
          <w:kern w:val="2"/>
          <w:sz w:val="24"/>
          <w:szCs w:val="24"/>
        </w:rPr>
      </w:pPr>
      <w:r w:rsidRPr="003F5BA8">
        <w:rPr>
          <w:rFonts w:ascii="Times New Roman" w:eastAsia="楷体_GB2312" w:hAnsi="Times New Roman" w:cs="Times New Roman"/>
          <w:kern w:val="2"/>
          <w:sz w:val="24"/>
          <w:szCs w:val="24"/>
        </w:rPr>
        <w:t>联系电话：</w:t>
      </w:r>
      <w:r w:rsidRPr="003F5BA8">
        <w:rPr>
          <w:rFonts w:ascii="Times New Roman" w:eastAsia="楷体_GB2312" w:hAnsi="Times New Roman" w:cs="Times New Roman"/>
          <w:kern w:val="2"/>
          <w:sz w:val="24"/>
          <w:szCs w:val="24"/>
        </w:rPr>
        <w:t xml:space="preserve"> 13591114421</w:t>
      </w:r>
    </w:p>
    <w:p w:rsidR="00D31AD7" w:rsidRPr="003F5BA8" w:rsidRDefault="00D31AD7" w:rsidP="00D31AD7">
      <w:pPr>
        <w:widowControl w:val="0"/>
        <w:numPr>
          <w:ilvl w:val="0"/>
          <w:numId w:val="1"/>
        </w:numPr>
        <w:adjustRightInd/>
        <w:snapToGrid/>
        <w:spacing w:after="0" w:line="360" w:lineRule="auto"/>
        <w:ind w:firstLineChars="200" w:firstLine="480"/>
        <w:jc w:val="both"/>
        <w:rPr>
          <w:rFonts w:ascii="Times New Roman" w:eastAsia="楷体_GB2312" w:hAnsi="Times New Roman" w:cs="Times New Roman"/>
          <w:kern w:val="2"/>
          <w:sz w:val="24"/>
          <w:szCs w:val="24"/>
        </w:rPr>
      </w:pPr>
      <w:r w:rsidRPr="003F5BA8">
        <w:rPr>
          <w:rFonts w:ascii="Times New Roman" w:eastAsia="楷体_GB2312" w:hAnsi="Times New Roman" w:cs="Times New Roman" w:hint="eastAsia"/>
          <w:kern w:val="2"/>
          <w:sz w:val="24"/>
          <w:szCs w:val="24"/>
        </w:rPr>
        <w:t>传真号：</w:t>
      </w:r>
      <w:r w:rsidRPr="003F5BA8">
        <w:rPr>
          <w:rFonts w:ascii="Times New Roman" w:eastAsia="楷体_GB2312" w:hAnsi="Times New Roman" w:cs="Times New Roman" w:hint="eastAsia"/>
          <w:kern w:val="2"/>
          <w:sz w:val="24"/>
          <w:szCs w:val="24"/>
        </w:rPr>
        <w:t>0411-84724241</w:t>
      </w:r>
    </w:p>
    <w:p w:rsidR="00D31AD7" w:rsidRPr="003F5BA8" w:rsidRDefault="00D31AD7" w:rsidP="00D31AD7">
      <w:pPr>
        <w:widowControl w:val="0"/>
        <w:numPr>
          <w:ilvl w:val="0"/>
          <w:numId w:val="1"/>
        </w:numPr>
        <w:adjustRightInd/>
        <w:snapToGrid/>
        <w:spacing w:after="0" w:line="360" w:lineRule="auto"/>
        <w:ind w:firstLineChars="200" w:firstLine="480"/>
        <w:jc w:val="both"/>
        <w:rPr>
          <w:rFonts w:ascii="Times New Roman" w:eastAsia="楷体_GB2312" w:hAnsi="Times New Roman" w:cs="Times New Roman"/>
          <w:kern w:val="2"/>
          <w:sz w:val="24"/>
          <w:szCs w:val="24"/>
        </w:rPr>
      </w:pPr>
      <w:r w:rsidRPr="003F5BA8">
        <w:rPr>
          <w:rFonts w:ascii="Times New Roman" w:eastAsia="楷体_GB2312" w:hAnsi="Times New Roman" w:cs="Times New Roman"/>
          <w:kern w:val="2"/>
          <w:sz w:val="24"/>
          <w:szCs w:val="24"/>
        </w:rPr>
        <w:t>E-mail</w:t>
      </w:r>
      <w:r w:rsidRPr="003F5BA8">
        <w:rPr>
          <w:rFonts w:ascii="Times New Roman" w:eastAsia="楷体_GB2312" w:hAnsi="Times New Roman" w:cs="Times New Roman"/>
          <w:kern w:val="2"/>
          <w:sz w:val="24"/>
          <w:szCs w:val="24"/>
        </w:rPr>
        <w:t>：</w:t>
      </w:r>
      <w:r w:rsidRPr="003F5BA8">
        <w:rPr>
          <w:rFonts w:ascii="Times New Roman" w:eastAsia="楷体_GB2312" w:hAnsi="Times New Roman" w:cs="Times New Roman"/>
          <w:kern w:val="2"/>
          <w:sz w:val="24"/>
          <w:szCs w:val="24"/>
        </w:rPr>
        <w:t>liangjing@dlmu.edu.cn</w:t>
      </w:r>
    </w:p>
    <w:p w:rsidR="00D31AD7" w:rsidRPr="003F5BA8" w:rsidRDefault="00D31AD7" w:rsidP="00D31AD7">
      <w:pPr>
        <w:widowControl w:val="0"/>
        <w:numPr>
          <w:ilvl w:val="0"/>
          <w:numId w:val="1"/>
        </w:numPr>
        <w:adjustRightInd/>
        <w:snapToGrid/>
        <w:spacing w:after="0" w:line="360" w:lineRule="auto"/>
        <w:ind w:firstLineChars="200" w:firstLine="480"/>
        <w:jc w:val="both"/>
        <w:rPr>
          <w:rFonts w:ascii="Times New Roman" w:eastAsia="楷体_GB2312" w:hAnsi="Times New Roman" w:cs="Times New Roman"/>
          <w:kern w:val="2"/>
          <w:sz w:val="24"/>
          <w:szCs w:val="24"/>
        </w:rPr>
      </w:pPr>
      <w:r w:rsidRPr="003F5BA8">
        <w:rPr>
          <w:rFonts w:ascii="Times New Roman" w:eastAsia="楷体_GB2312" w:hAnsi="Times New Roman" w:cs="Times New Roman"/>
          <w:kern w:val="2"/>
          <w:sz w:val="24"/>
          <w:szCs w:val="24"/>
        </w:rPr>
        <w:t>通讯地址：大连海事大学交通运输工程学院办公室，</w:t>
      </w:r>
      <w:r w:rsidRPr="003F5BA8">
        <w:rPr>
          <w:rFonts w:ascii="Times New Roman" w:eastAsia="楷体_GB2312" w:hAnsi="Times New Roman" w:cs="Times New Roman"/>
          <w:kern w:val="2"/>
          <w:sz w:val="24"/>
          <w:szCs w:val="24"/>
        </w:rPr>
        <w:t>116026</w:t>
      </w:r>
    </w:p>
    <w:p w:rsidR="00D31AD7" w:rsidRPr="003F5BA8" w:rsidRDefault="00D31AD7" w:rsidP="00D31AD7">
      <w:pPr>
        <w:widowControl w:val="0"/>
        <w:numPr>
          <w:ilvl w:val="0"/>
          <w:numId w:val="1"/>
        </w:numPr>
        <w:adjustRightInd/>
        <w:snapToGrid/>
        <w:spacing w:after="0" w:line="360" w:lineRule="auto"/>
        <w:ind w:firstLineChars="200" w:firstLine="480"/>
        <w:jc w:val="both"/>
        <w:rPr>
          <w:rFonts w:ascii="Times New Roman" w:eastAsia="楷体_GB2312" w:hAnsi="Times New Roman" w:cs="Times New Roman"/>
          <w:kern w:val="2"/>
          <w:sz w:val="24"/>
          <w:szCs w:val="24"/>
        </w:rPr>
        <w:sectPr w:rsidR="00D31AD7" w:rsidRPr="003F5BA8" w:rsidSect="00CB648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26"/>
        </w:sectPr>
      </w:pPr>
    </w:p>
    <w:p w:rsidR="00D31AD7" w:rsidRPr="003F5BA8" w:rsidRDefault="00D31AD7" w:rsidP="00D31AD7">
      <w:pPr>
        <w:widowControl w:val="0"/>
        <w:adjustRightInd/>
        <w:snapToGrid/>
        <w:spacing w:after="0"/>
        <w:jc w:val="both"/>
        <w:rPr>
          <w:rFonts w:ascii="楷体_GB2312" w:eastAsia="楷体_GB2312" w:hAnsi="Calibri" w:cs="Times New Roman"/>
          <w:b/>
          <w:sz w:val="28"/>
          <w:szCs w:val="28"/>
        </w:rPr>
      </w:pPr>
      <w:r w:rsidRPr="003F5BA8">
        <w:rPr>
          <w:rFonts w:ascii="楷体_GB2312" w:eastAsia="楷体_GB2312" w:hAnsi="Calibri" w:cs="Times New Roman" w:hint="eastAsia"/>
          <w:b/>
          <w:sz w:val="28"/>
          <w:szCs w:val="28"/>
        </w:rPr>
        <w:t>一、填写人基本资料</w:t>
      </w:r>
    </w:p>
    <w:p w:rsidR="00D31AD7" w:rsidRPr="003F5BA8" w:rsidRDefault="00D31AD7" w:rsidP="00D31AD7">
      <w:pPr>
        <w:widowControl w:val="0"/>
        <w:adjustRightInd/>
        <w:snapToGrid/>
        <w:spacing w:after="0"/>
        <w:jc w:val="both"/>
        <w:rPr>
          <w:rFonts w:ascii="Calibri" w:eastAsia="楷体_GB2312" w:hAnsi="Calibri" w:cs="AdobeMingStd-Light"/>
          <w:sz w:val="24"/>
          <w:szCs w:val="24"/>
        </w:rPr>
      </w:pPr>
      <w:r w:rsidRPr="003F5BA8">
        <w:rPr>
          <w:rFonts w:ascii="楷体_GB2312" w:eastAsia="楷体_GB2312" w:hAnsi="Calibri" w:cs="Times New Roman" w:hint="eastAsia"/>
          <w:sz w:val="24"/>
          <w:szCs w:val="24"/>
        </w:rPr>
        <w:t>请在您认为适当的</w:t>
      </w:r>
      <w:r w:rsidRPr="003F5BA8">
        <w:rPr>
          <w:rFonts w:ascii="宋体" w:eastAsia="宋体" w:hAnsi="宋体" w:cs="AdobeMingStd-Light" w:hint="eastAsia"/>
          <w:sz w:val="24"/>
          <w:szCs w:val="24"/>
        </w:rPr>
        <w:t>□</w:t>
      </w:r>
      <w:r w:rsidRPr="003F5BA8">
        <w:rPr>
          <w:rFonts w:ascii="楷体_GB2312" w:eastAsia="楷体_GB2312" w:hAnsi="宋体" w:cs="AdobeMingStd-Light" w:hint="eastAsia"/>
          <w:sz w:val="24"/>
          <w:szCs w:val="24"/>
        </w:rPr>
        <w:t>中打“</w:t>
      </w:r>
      <w:r w:rsidRPr="003F5BA8">
        <w:rPr>
          <w:rFonts w:ascii="宋体" w:eastAsia="宋体" w:hAnsi="宋体" w:cs="Times New Roman"/>
          <w:sz w:val="24"/>
          <w:szCs w:val="24"/>
        </w:rPr>
        <w:t>√</w:t>
      </w:r>
      <w:r w:rsidRPr="003F5BA8">
        <w:rPr>
          <w:rFonts w:ascii="楷体_GB2312" w:eastAsia="楷体_GB2312" w:hAnsi="宋体" w:cs="AdobeMingStd-Light" w:hint="eastAsia"/>
          <w:sz w:val="24"/>
          <w:szCs w:val="24"/>
        </w:rPr>
        <w:t>”；如果该问卷为电子版，请将</w:t>
      </w:r>
      <w:r w:rsidRPr="003F5BA8">
        <w:rPr>
          <w:rFonts w:ascii="宋体" w:eastAsia="宋体" w:hAnsi="宋体" w:cs="AdobeMingStd-Light" w:hint="eastAsia"/>
          <w:sz w:val="24"/>
          <w:szCs w:val="24"/>
        </w:rPr>
        <w:t>□</w:t>
      </w:r>
      <w:r w:rsidRPr="003F5BA8">
        <w:rPr>
          <w:rFonts w:ascii="楷体_GB2312" w:eastAsia="楷体_GB2312" w:hAnsi="宋体" w:cs="AdobeMingStd-Light" w:hint="eastAsia"/>
          <w:sz w:val="24"/>
          <w:szCs w:val="24"/>
        </w:rPr>
        <w:t>改成红色，如</w:t>
      </w:r>
      <w:r w:rsidRPr="003F5BA8">
        <w:rPr>
          <w:rFonts w:ascii="Calibri" w:eastAsia="楷体_GB2312" w:hAnsi="Calibri" w:cs="AdobeMingStd-Light" w:hint="eastAsia"/>
          <w:sz w:val="24"/>
          <w:szCs w:val="24"/>
        </w:rPr>
        <w:t>□。</w:t>
      </w:r>
    </w:p>
    <w:p w:rsidR="00D31AD7" w:rsidRPr="003F5BA8" w:rsidRDefault="00D31AD7" w:rsidP="00D31AD7">
      <w:pPr>
        <w:widowControl w:val="0"/>
        <w:adjustRightInd/>
        <w:snapToGrid/>
        <w:spacing w:after="0"/>
        <w:jc w:val="both"/>
        <w:rPr>
          <w:rFonts w:ascii="Calibri" w:eastAsia="宋体" w:hAnsi="Calibri" w:cs="Times New Roman"/>
          <w:sz w:val="21"/>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946"/>
      </w:tblGrid>
      <w:tr w:rsidR="00A71062" w:rsidRPr="003F5BA8" w:rsidTr="005B1718">
        <w:trPr>
          <w:trHeight w:val="705"/>
        </w:trPr>
        <w:tc>
          <w:tcPr>
            <w:tcW w:w="1418" w:type="dxa"/>
            <w:vMerge w:val="restart"/>
            <w:vAlign w:val="center"/>
          </w:tcPr>
          <w:p w:rsidR="00A71062" w:rsidRPr="003F5BA8" w:rsidRDefault="00A71062" w:rsidP="00F66A99">
            <w:pPr>
              <w:widowControl w:val="0"/>
              <w:adjustRightInd/>
              <w:snapToGrid/>
              <w:spacing w:after="0"/>
              <w:rPr>
                <w:rFonts w:ascii="楷体_GB2312" w:eastAsia="楷体_GB2312" w:hAnsi="宋体" w:cs="AdobeMingStd-Light"/>
                <w:sz w:val="21"/>
                <w:szCs w:val="21"/>
              </w:rPr>
            </w:pPr>
            <w:r w:rsidRPr="003F5BA8">
              <w:rPr>
                <w:rFonts w:ascii="楷体_GB2312" w:eastAsia="楷体_GB2312" w:hAnsi="宋体" w:cs="AdobeMingStd-Light" w:hint="eastAsia"/>
                <w:b/>
                <w:sz w:val="21"/>
                <w:szCs w:val="21"/>
              </w:rPr>
              <w:t>1.调研单位</w:t>
            </w:r>
          </w:p>
        </w:tc>
        <w:tc>
          <w:tcPr>
            <w:tcW w:w="6946" w:type="dxa"/>
            <w:vAlign w:val="center"/>
          </w:tcPr>
          <w:p w:rsidR="00A71062" w:rsidRPr="003F5BA8" w:rsidRDefault="00A71062" w:rsidP="00CE16EE">
            <w:pPr>
              <w:widowControl w:val="0"/>
              <w:numPr>
                <w:ilvl w:val="0"/>
                <w:numId w:val="2"/>
              </w:numPr>
              <w:adjustRightInd/>
              <w:snapToGrid/>
              <w:spacing w:after="0" w:line="360" w:lineRule="auto"/>
              <w:ind w:firstLineChars="200" w:firstLine="420"/>
              <w:jc w:val="both"/>
              <w:rPr>
                <w:rFonts w:ascii="Calibri" w:eastAsia="楷体_GB2312" w:hAnsi="Calibri" w:cs="AdobeMingStd-Light"/>
                <w:sz w:val="21"/>
                <w:szCs w:val="21"/>
              </w:rPr>
            </w:pPr>
            <w:r w:rsidRPr="003F5BA8">
              <w:rPr>
                <w:rFonts w:ascii="Calibri" w:eastAsia="楷体_GB2312" w:hAnsi="Calibri" w:cs="AdobeMingStd-Light" w:hint="eastAsia"/>
                <w:sz w:val="21"/>
                <w:szCs w:val="21"/>
              </w:rPr>
              <w:t>搜救中心（所属地域）</w:t>
            </w:r>
          </w:p>
        </w:tc>
      </w:tr>
      <w:tr w:rsidR="00A71062" w:rsidRPr="003F5BA8" w:rsidTr="005B1718">
        <w:trPr>
          <w:trHeight w:val="705"/>
        </w:trPr>
        <w:tc>
          <w:tcPr>
            <w:tcW w:w="1418" w:type="dxa"/>
            <w:vMerge/>
            <w:vAlign w:val="center"/>
          </w:tcPr>
          <w:p w:rsidR="00A71062" w:rsidRPr="003F5BA8" w:rsidRDefault="00A71062" w:rsidP="00F66A99">
            <w:pPr>
              <w:widowControl w:val="0"/>
              <w:adjustRightInd/>
              <w:snapToGrid/>
              <w:spacing w:after="0"/>
              <w:rPr>
                <w:rFonts w:ascii="楷体_GB2312" w:eastAsia="楷体_GB2312" w:hAnsi="宋体" w:cs="AdobeMingStd-Light"/>
                <w:sz w:val="21"/>
                <w:szCs w:val="21"/>
              </w:rPr>
            </w:pPr>
          </w:p>
        </w:tc>
        <w:tc>
          <w:tcPr>
            <w:tcW w:w="6946" w:type="dxa"/>
            <w:vAlign w:val="center"/>
          </w:tcPr>
          <w:p w:rsidR="00A71062" w:rsidRPr="003F5BA8" w:rsidRDefault="00A71062" w:rsidP="00CE16EE">
            <w:pPr>
              <w:widowControl w:val="0"/>
              <w:numPr>
                <w:ilvl w:val="0"/>
                <w:numId w:val="2"/>
              </w:numPr>
              <w:adjustRightInd/>
              <w:snapToGrid/>
              <w:spacing w:after="0" w:line="360" w:lineRule="auto"/>
              <w:ind w:firstLineChars="200" w:firstLine="420"/>
              <w:jc w:val="both"/>
              <w:rPr>
                <w:rFonts w:ascii="楷体_GB2312" w:eastAsia="楷体_GB2312" w:hAnsi="宋体" w:cs="AdobeMingStd-Light"/>
                <w:szCs w:val="21"/>
              </w:rPr>
            </w:pPr>
            <w:r w:rsidRPr="003F5BA8">
              <w:rPr>
                <w:rFonts w:ascii="Calibri" w:eastAsia="楷体_GB2312" w:hAnsi="Calibri" w:cs="AdobeMingStd-Light" w:hint="eastAsia"/>
                <w:sz w:val="21"/>
                <w:szCs w:val="21"/>
              </w:rPr>
              <w:t>搜救成员单位（单位名称）</w:t>
            </w:r>
          </w:p>
        </w:tc>
      </w:tr>
      <w:tr w:rsidR="00A71062" w:rsidRPr="003F5BA8" w:rsidTr="006C3206">
        <w:trPr>
          <w:trHeight w:val="564"/>
        </w:trPr>
        <w:tc>
          <w:tcPr>
            <w:tcW w:w="1418" w:type="dxa"/>
            <w:vMerge/>
            <w:vAlign w:val="center"/>
          </w:tcPr>
          <w:p w:rsidR="00A71062" w:rsidRPr="003F5BA8" w:rsidRDefault="00A71062" w:rsidP="00D31AD7">
            <w:pPr>
              <w:widowControl w:val="0"/>
              <w:adjustRightInd/>
              <w:snapToGrid/>
              <w:spacing w:after="0"/>
              <w:rPr>
                <w:rFonts w:ascii="楷体_GB2312" w:eastAsia="楷体_GB2312" w:hAnsi="宋体" w:cs="AdobeMingStd-Light"/>
                <w:sz w:val="21"/>
                <w:szCs w:val="21"/>
                <w:u w:val="single"/>
              </w:rPr>
            </w:pPr>
          </w:p>
        </w:tc>
        <w:tc>
          <w:tcPr>
            <w:tcW w:w="6946" w:type="dxa"/>
            <w:vAlign w:val="center"/>
          </w:tcPr>
          <w:p w:rsidR="00A71062" w:rsidRPr="003F5BA8" w:rsidRDefault="00A71062" w:rsidP="00D31AD7">
            <w:pPr>
              <w:widowControl w:val="0"/>
              <w:numPr>
                <w:ilvl w:val="0"/>
                <w:numId w:val="2"/>
              </w:numPr>
              <w:adjustRightInd/>
              <w:snapToGrid/>
              <w:spacing w:after="0" w:line="360" w:lineRule="auto"/>
              <w:ind w:firstLineChars="200" w:firstLine="420"/>
              <w:jc w:val="both"/>
              <w:rPr>
                <w:rFonts w:ascii="宋体" w:eastAsia="宋体" w:hAnsi="宋体" w:cs="AdobeMingStd-Light"/>
                <w:sz w:val="21"/>
                <w:szCs w:val="21"/>
              </w:rPr>
            </w:pPr>
            <w:r w:rsidRPr="003F5BA8">
              <w:rPr>
                <w:rFonts w:ascii="Calibri" w:eastAsia="楷体_GB2312" w:hAnsi="Calibri" w:cs="AdobeMingStd-Light" w:hint="eastAsia"/>
                <w:sz w:val="21"/>
                <w:szCs w:val="21"/>
              </w:rPr>
              <w:t>船公司（包括商船与渔船）</w:t>
            </w:r>
          </w:p>
        </w:tc>
      </w:tr>
      <w:tr w:rsidR="00A71062" w:rsidRPr="003F5BA8" w:rsidTr="006C3206">
        <w:trPr>
          <w:trHeight w:val="570"/>
        </w:trPr>
        <w:tc>
          <w:tcPr>
            <w:tcW w:w="1418" w:type="dxa"/>
            <w:vMerge/>
            <w:vAlign w:val="center"/>
          </w:tcPr>
          <w:p w:rsidR="00A71062" w:rsidRPr="003F5BA8" w:rsidRDefault="00A71062" w:rsidP="00D31AD7">
            <w:pPr>
              <w:widowControl w:val="0"/>
              <w:adjustRightInd/>
              <w:snapToGrid/>
              <w:spacing w:after="0"/>
              <w:rPr>
                <w:rFonts w:ascii="楷体_GB2312" w:eastAsia="楷体_GB2312" w:hAnsi="宋体" w:cs="AdobeMingStd-Light"/>
                <w:sz w:val="21"/>
                <w:szCs w:val="21"/>
                <w:u w:val="single"/>
              </w:rPr>
            </w:pPr>
          </w:p>
        </w:tc>
        <w:tc>
          <w:tcPr>
            <w:tcW w:w="6946" w:type="dxa"/>
            <w:vAlign w:val="center"/>
          </w:tcPr>
          <w:p w:rsidR="00A71062" w:rsidRPr="003F5BA8" w:rsidRDefault="00A71062" w:rsidP="00D31AD7">
            <w:pPr>
              <w:widowControl w:val="0"/>
              <w:numPr>
                <w:ilvl w:val="0"/>
                <w:numId w:val="2"/>
              </w:numPr>
              <w:adjustRightInd/>
              <w:snapToGrid/>
              <w:spacing w:after="0" w:line="360" w:lineRule="auto"/>
              <w:ind w:firstLineChars="200" w:firstLine="420"/>
              <w:jc w:val="both"/>
              <w:rPr>
                <w:rFonts w:ascii="宋体" w:eastAsia="宋体" w:hAnsi="宋体" w:cs="AdobeMingStd-Light"/>
                <w:sz w:val="21"/>
                <w:szCs w:val="21"/>
              </w:rPr>
            </w:pPr>
            <w:r w:rsidRPr="003F5BA8">
              <w:rPr>
                <w:rFonts w:ascii="Calibri" w:eastAsia="楷体_GB2312" w:hAnsi="Calibri" w:cs="AdobeMingStd-Light" w:hint="eastAsia"/>
                <w:sz w:val="21"/>
                <w:szCs w:val="21"/>
              </w:rPr>
              <w:t>港口企业</w:t>
            </w:r>
          </w:p>
        </w:tc>
      </w:tr>
      <w:tr w:rsidR="00A71062" w:rsidRPr="003F5BA8" w:rsidTr="006C3206">
        <w:trPr>
          <w:trHeight w:val="734"/>
        </w:trPr>
        <w:tc>
          <w:tcPr>
            <w:tcW w:w="1418" w:type="dxa"/>
            <w:vMerge/>
            <w:vAlign w:val="center"/>
          </w:tcPr>
          <w:p w:rsidR="00A71062" w:rsidRPr="003F5BA8" w:rsidRDefault="00A71062" w:rsidP="00D31AD7">
            <w:pPr>
              <w:widowControl w:val="0"/>
              <w:adjustRightInd/>
              <w:snapToGrid/>
              <w:spacing w:after="0"/>
              <w:rPr>
                <w:rFonts w:ascii="楷体_GB2312" w:eastAsia="楷体_GB2312" w:hAnsi="宋体" w:cs="AdobeMingStd-Light"/>
                <w:sz w:val="21"/>
                <w:szCs w:val="21"/>
                <w:u w:val="single"/>
              </w:rPr>
            </w:pPr>
          </w:p>
        </w:tc>
        <w:tc>
          <w:tcPr>
            <w:tcW w:w="6946" w:type="dxa"/>
            <w:vAlign w:val="center"/>
          </w:tcPr>
          <w:p w:rsidR="00A71062" w:rsidRPr="003F5BA8" w:rsidRDefault="00A71062" w:rsidP="00D31AD7">
            <w:pPr>
              <w:widowControl w:val="0"/>
              <w:numPr>
                <w:ilvl w:val="0"/>
                <w:numId w:val="2"/>
              </w:numPr>
              <w:adjustRightInd/>
              <w:snapToGrid/>
              <w:spacing w:after="0" w:line="360" w:lineRule="auto"/>
              <w:ind w:firstLineChars="200" w:firstLine="420"/>
              <w:jc w:val="both"/>
              <w:rPr>
                <w:rFonts w:ascii="宋体" w:eastAsia="宋体" w:hAnsi="宋体" w:cs="AdobeMingStd-Light"/>
                <w:sz w:val="21"/>
                <w:szCs w:val="21"/>
                <w:u w:val="single"/>
              </w:rPr>
            </w:pPr>
            <w:r w:rsidRPr="003F5BA8">
              <w:rPr>
                <w:rFonts w:ascii="楷体_GB2312" w:eastAsia="楷体_GB2312" w:hAnsi="宋体" w:cs="AdobeMingStd-Light" w:hint="eastAsia"/>
                <w:sz w:val="21"/>
                <w:szCs w:val="21"/>
              </w:rPr>
              <w:t>其他（单位名称）</w:t>
            </w:r>
          </w:p>
        </w:tc>
      </w:tr>
      <w:tr w:rsidR="00D31AD7" w:rsidRPr="003F5BA8" w:rsidTr="006C3206">
        <w:trPr>
          <w:trHeight w:val="952"/>
        </w:trPr>
        <w:tc>
          <w:tcPr>
            <w:tcW w:w="1418" w:type="dxa"/>
            <w:vAlign w:val="center"/>
          </w:tcPr>
          <w:p w:rsidR="00D31AD7" w:rsidRPr="003F5BA8" w:rsidRDefault="00D31AD7" w:rsidP="00D31AD7">
            <w:pPr>
              <w:widowControl w:val="0"/>
              <w:adjustRightInd/>
              <w:snapToGrid/>
              <w:spacing w:after="0"/>
              <w:rPr>
                <w:rFonts w:ascii="楷体_GB2312" w:eastAsia="楷体_GB2312" w:hAnsi="宋体" w:cs="AdobeMingStd-Light"/>
                <w:b/>
                <w:sz w:val="21"/>
                <w:szCs w:val="21"/>
              </w:rPr>
            </w:pPr>
            <w:r w:rsidRPr="003F5BA8">
              <w:rPr>
                <w:rFonts w:ascii="楷体_GB2312" w:eastAsia="楷体_GB2312" w:hAnsi="宋体" w:cs="AdobeMingStd-Light" w:hint="eastAsia"/>
                <w:b/>
                <w:sz w:val="21"/>
                <w:szCs w:val="21"/>
              </w:rPr>
              <w:t>2.担任职务</w:t>
            </w:r>
          </w:p>
        </w:tc>
        <w:tc>
          <w:tcPr>
            <w:tcW w:w="6946" w:type="dxa"/>
            <w:vAlign w:val="center"/>
          </w:tcPr>
          <w:p w:rsidR="00BE0DB9" w:rsidRPr="003F5BA8" w:rsidRDefault="00D31AD7" w:rsidP="00A71062">
            <w:pPr>
              <w:widowControl w:val="0"/>
              <w:adjustRightInd/>
              <w:snapToGrid/>
              <w:spacing w:after="0" w:line="360" w:lineRule="auto"/>
              <w:ind w:leftChars="48" w:left="106"/>
              <w:jc w:val="both"/>
              <w:rPr>
                <w:rFonts w:ascii="楷体_GB2312" w:eastAsia="楷体_GB2312" w:hAnsi="宋体" w:cs="AdobeMingStd-Light"/>
                <w:sz w:val="21"/>
                <w:szCs w:val="21"/>
              </w:rPr>
            </w:pPr>
            <w:r w:rsidRPr="003F5BA8">
              <w:rPr>
                <w:rFonts w:ascii="宋体" w:eastAsia="宋体" w:hAnsi="宋体" w:cs="AdobeMingStd-Light" w:hint="eastAsia"/>
                <w:sz w:val="21"/>
                <w:szCs w:val="21"/>
              </w:rPr>
              <w:t>□</w:t>
            </w:r>
            <w:r w:rsidRPr="003F5BA8">
              <w:rPr>
                <w:rFonts w:ascii="楷体_GB2312" w:eastAsia="楷体_GB2312" w:hAnsi="宋体" w:cs="AdobeMingStd-Light" w:hint="eastAsia"/>
                <w:sz w:val="21"/>
                <w:szCs w:val="21"/>
              </w:rPr>
              <w:t xml:space="preserve">高层管理人员   </w:t>
            </w:r>
            <w:r w:rsidR="00BE0DB9" w:rsidRPr="003F5BA8">
              <w:rPr>
                <w:rFonts w:ascii="楷体_GB2312" w:eastAsia="楷体_GB2312" w:hAnsi="宋体" w:cs="AdobeMingStd-Light"/>
                <w:sz w:val="21"/>
                <w:szCs w:val="21"/>
              </w:rPr>
              <w:t xml:space="preserve">     </w:t>
            </w:r>
            <w:r w:rsidRPr="003F5BA8">
              <w:rPr>
                <w:rFonts w:ascii="楷体_GB2312" w:eastAsia="楷体_GB2312" w:hAnsi="宋体" w:cs="AdobeMingStd-Light" w:hint="eastAsia"/>
                <w:sz w:val="21"/>
                <w:szCs w:val="21"/>
              </w:rPr>
              <w:t xml:space="preserve">   </w:t>
            </w:r>
            <w:r w:rsidRPr="003F5BA8">
              <w:rPr>
                <w:rFonts w:ascii="宋体" w:eastAsia="宋体" w:hAnsi="宋体" w:cs="AdobeMingStd-Light" w:hint="eastAsia"/>
                <w:sz w:val="21"/>
                <w:szCs w:val="21"/>
              </w:rPr>
              <w:t>□</w:t>
            </w:r>
            <w:r w:rsidRPr="003F5BA8">
              <w:rPr>
                <w:rFonts w:ascii="楷体_GB2312" w:eastAsia="楷体_GB2312" w:hAnsi="宋体" w:cs="AdobeMingStd-Light" w:hint="eastAsia"/>
                <w:sz w:val="21"/>
                <w:szCs w:val="21"/>
              </w:rPr>
              <w:t>管理人员</w:t>
            </w:r>
            <w:r w:rsidR="00BE0DB9" w:rsidRPr="003F5BA8">
              <w:rPr>
                <w:rFonts w:ascii="楷体_GB2312" w:eastAsia="楷体_GB2312" w:hAnsi="宋体" w:cs="AdobeMingStd-Light" w:hint="eastAsia"/>
                <w:sz w:val="21"/>
                <w:szCs w:val="21"/>
              </w:rPr>
              <w:t xml:space="preserve">    </w:t>
            </w:r>
            <w:r w:rsidR="00BE0DB9" w:rsidRPr="003F5BA8">
              <w:rPr>
                <w:rFonts w:ascii="楷体_GB2312" w:eastAsia="楷体_GB2312" w:hAnsi="宋体" w:cs="AdobeMingStd-Light"/>
                <w:sz w:val="21"/>
                <w:szCs w:val="21"/>
              </w:rPr>
              <w:t xml:space="preserve">    </w:t>
            </w:r>
            <w:r w:rsidR="00BE0DB9" w:rsidRPr="003F5BA8">
              <w:rPr>
                <w:rFonts w:ascii="楷体_GB2312" w:eastAsia="楷体_GB2312" w:hAnsi="宋体" w:cs="AdobeMingStd-Light" w:hint="eastAsia"/>
                <w:sz w:val="21"/>
                <w:szCs w:val="21"/>
              </w:rPr>
              <w:t xml:space="preserve">  </w:t>
            </w:r>
            <w:r w:rsidRPr="003F5BA8">
              <w:rPr>
                <w:rFonts w:ascii="宋体" w:eastAsia="宋体" w:hAnsi="宋体" w:cs="AdobeMingStd-Light" w:hint="eastAsia"/>
                <w:sz w:val="21"/>
                <w:szCs w:val="21"/>
              </w:rPr>
              <w:t>□</w:t>
            </w:r>
            <w:r w:rsidR="00A71062" w:rsidRPr="003F5BA8">
              <w:rPr>
                <w:rFonts w:ascii="楷体_GB2312" w:eastAsia="楷体_GB2312" w:hAnsi="宋体" w:cs="AdobeMingStd-Light" w:hint="eastAsia"/>
                <w:sz w:val="21"/>
                <w:szCs w:val="21"/>
              </w:rPr>
              <w:t>专业救助</w:t>
            </w:r>
            <w:r w:rsidRPr="003F5BA8">
              <w:rPr>
                <w:rFonts w:ascii="楷体_GB2312" w:eastAsia="楷体_GB2312" w:hAnsi="宋体" w:cs="AdobeMingStd-Light" w:hint="eastAsia"/>
                <w:sz w:val="21"/>
                <w:szCs w:val="21"/>
              </w:rPr>
              <w:t>人员</w:t>
            </w:r>
            <w:r w:rsidR="00BE0DB9" w:rsidRPr="003F5BA8">
              <w:rPr>
                <w:rFonts w:ascii="楷体_GB2312" w:eastAsia="楷体_GB2312" w:hAnsi="宋体" w:cs="AdobeMingStd-Light" w:hint="eastAsia"/>
                <w:sz w:val="21"/>
                <w:szCs w:val="21"/>
              </w:rPr>
              <w:t xml:space="preserve">       </w:t>
            </w:r>
          </w:p>
          <w:p w:rsidR="00D31AD7" w:rsidRPr="003F5BA8" w:rsidRDefault="00D31AD7" w:rsidP="00A71062">
            <w:pPr>
              <w:widowControl w:val="0"/>
              <w:adjustRightInd/>
              <w:snapToGrid/>
              <w:spacing w:after="0" w:line="360" w:lineRule="auto"/>
              <w:ind w:leftChars="48" w:left="106"/>
              <w:jc w:val="both"/>
              <w:rPr>
                <w:rFonts w:ascii="宋体" w:eastAsia="宋体" w:hAnsi="宋体" w:cs="AdobeMingStd-Light"/>
                <w:sz w:val="21"/>
                <w:szCs w:val="21"/>
              </w:rPr>
            </w:pPr>
            <w:r w:rsidRPr="003F5BA8">
              <w:rPr>
                <w:rFonts w:ascii="宋体" w:eastAsia="宋体" w:hAnsi="宋体" w:cs="AdobeMingStd-Light" w:hint="eastAsia"/>
                <w:sz w:val="21"/>
                <w:szCs w:val="21"/>
              </w:rPr>
              <w:t>□</w:t>
            </w:r>
            <w:r w:rsidR="00A71062" w:rsidRPr="003F5BA8">
              <w:rPr>
                <w:rFonts w:ascii="Calibri" w:eastAsia="楷体_GB2312" w:hAnsi="Calibri" w:cs="AdobeMingStd-Light" w:hint="eastAsia"/>
                <w:sz w:val="21"/>
                <w:szCs w:val="21"/>
              </w:rPr>
              <w:t>商船与渔船的船</w:t>
            </w:r>
            <w:r w:rsidRPr="003F5BA8">
              <w:rPr>
                <w:rFonts w:ascii="楷体_GB2312" w:eastAsia="楷体_GB2312" w:hAnsi="宋体" w:cs="AdobeMingStd-Light" w:hint="eastAsia"/>
                <w:sz w:val="21"/>
                <w:szCs w:val="21"/>
              </w:rPr>
              <w:t>员</w:t>
            </w:r>
            <w:r w:rsidRPr="003F5BA8">
              <w:rPr>
                <w:rFonts w:ascii="宋体" w:eastAsia="宋体" w:hAnsi="宋体" w:cs="AdobeMingStd-Light" w:hint="eastAsia"/>
                <w:sz w:val="21"/>
                <w:szCs w:val="21"/>
              </w:rPr>
              <w:t>□</w:t>
            </w:r>
            <w:r w:rsidRPr="003F5BA8">
              <w:rPr>
                <w:rFonts w:ascii="楷体_GB2312" w:eastAsia="楷体_GB2312" w:hAnsi="宋体" w:cs="AdobeMingStd-Light" w:hint="eastAsia"/>
                <w:sz w:val="21"/>
                <w:szCs w:val="21"/>
              </w:rPr>
              <w:t>其他</w:t>
            </w:r>
            <w:r w:rsidR="00BD110F" w:rsidRPr="003F5BA8">
              <w:rPr>
                <w:rFonts w:ascii="楷体_GB2312" w:eastAsia="楷体_GB2312" w:hAnsi="宋体" w:cs="AdobeMingStd-Light" w:hint="eastAsia"/>
                <w:color w:val="FFFFFF" w:themeColor="background1"/>
                <w:szCs w:val="21"/>
                <w:u w:val="single"/>
              </w:rPr>
              <w:t>（）</w:t>
            </w:r>
          </w:p>
        </w:tc>
      </w:tr>
      <w:tr w:rsidR="00D31AD7" w:rsidRPr="003F5BA8" w:rsidTr="006C3206">
        <w:trPr>
          <w:trHeight w:val="1017"/>
        </w:trPr>
        <w:tc>
          <w:tcPr>
            <w:tcW w:w="1418" w:type="dxa"/>
            <w:vAlign w:val="center"/>
          </w:tcPr>
          <w:p w:rsidR="00D31AD7" w:rsidRPr="003F5BA8" w:rsidRDefault="00D31AD7" w:rsidP="00D31AD7">
            <w:pPr>
              <w:widowControl w:val="0"/>
              <w:adjustRightInd/>
              <w:snapToGrid/>
              <w:spacing w:after="0"/>
              <w:rPr>
                <w:rFonts w:ascii="楷体_GB2312" w:eastAsia="楷体_GB2312" w:hAnsi="宋体" w:cs="AdobeMingStd-Light"/>
                <w:b/>
                <w:sz w:val="21"/>
                <w:szCs w:val="21"/>
                <w:u w:val="single"/>
              </w:rPr>
            </w:pPr>
            <w:r w:rsidRPr="003F5BA8">
              <w:rPr>
                <w:rFonts w:ascii="楷体_GB2312" w:eastAsia="楷体_GB2312" w:hAnsi="宋体" w:cs="AdobeMingStd-Light" w:hint="eastAsia"/>
                <w:b/>
                <w:sz w:val="21"/>
                <w:szCs w:val="21"/>
              </w:rPr>
              <w:t>3.从事相关工作时间</w:t>
            </w:r>
          </w:p>
        </w:tc>
        <w:tc>
          <w:tcPr>
            <w:tcW w:w="6946" w:type="dxa"/>
            <w:vAlign w:val="center"/>
          </w:tcPr>
          <w:p w:rsidR="00D31AD7" w:rsidRPr="003F5BA8" w:rsidRDefault="00D31AD7" w:rsidP="00D31AD7">
            <w:pPr>
              <w:widowControl w:val="0"/>
              <w:adjustRightInd/>
              <w:snapToGrid/>
              <w:spacing w:after="0" w:line="360" w:lineRule="auto"/>
              <w:ind w:firstLineChars="50" w:firstLine="105"/>
              <w:jc w:val="both"/>
              <w:rPr>
                <w:rFonts w:ascii="楷体_GB2312" w:eastAsia="楷体_GB2312" w:hAnsi="宋体" w:cs="AdobeMingStd-Light"/>
                <w:sz w:val="21"/>
                <w:szCs w:val="21"/>
              </w:rPr>
            </w:pPr>
            <w:r w:rsidRPr="003F5BA8">
              <w:rPr>
                <w:rFonts w:ascii="宋体" w:eastAsia="宋体" w:hAnsi="宋体" w:cs="AdobeMingStd-Light" w:hint="eastAsia"/>
                <w:sz w:val="21"/>
                <w:szCs w:val="21"/>
              </w:rPr>
              <w:t>□</w:t>
            </w:r>
            <w:r w:rsidRPr="003F5BA8">
              <w:rPr>
                <w:rFonts w:ascii="楷体_GB2312" w:eastAsia="楷体_GB2312" w:hAnsi="宋体" w:cs="AdobeMingStd-Light" w:hint="eastAsia"/>
                <w:sz w:val="21"/>
                <w:szCs w:val="21"/>
              </w:rPr>
              <w:t xml:space="preserve">二十年以上      </w:t>
            </w:r>
            <w:r w:rsidR="00BE0DB9" w:rsidRPr="003F5BA8">
              <w:rPr>
                <w:rFonts w:ascii="楷体_GB2312" w:eastAsia="楷体_GB2312" w:hAnsi="宋体" w:cs="AdobeMingStd-Light"/>
                <w:sz w:val="21"/>
                <w:szCs w:val="21"/>
              </w:rPr>
              <w:t xml:space="preserve">     </w:t>
            </w:r>
            <w:r w:rsidRPr="003F5BA8">
              <w:rPr>
                <w:rFonts w:ascii="楷体_GB2312" w:eastAsia="楷体_GB2312" w:hAnsi="宋体" w:cs="AdobeMingStd-Light" w:hint="eastAsia"/>
                <w:sz w:val="21"/>
                <w:szCs w:val="21"/>
              </w:rPr>
              <w:t xml:space="preserve"> </w:t>
            </w:r>
            <w:r w:rsidRPr="003F5BA8">
              <w:rPr>
                <w:rFonts w:ascii="宋体" w:eastAsia="宋体" w:hAnsi="宋体" w:cs="AdobeMingStd-Light" w:hint="eastAsia"/>
                <w:sz w:val="21"/>
                <w:szCs w:val="21"/>
              </w:rPr>
              <w:t xml:space="preserve"> □</w:t>
            </w:r>
            <w:r w:rsidRPr="003F5BA8">
              <w:rPr>
                <w:rFonts w:ascii="楷体_GB2312" w:eastAsia="楷体_GB2312" w:hAnsi="宋体" w:cs="AdobeMingStd-Light" w:hint="eastAsia"/>
                <w:sz w:val="21"/>
                <w:szCs w:val="21"/>
              </w:rPr>
              <w:t>十五年以上</w:t>
            </w:r>
            <w:r w:rsidRPr="003F5BA8">
              <w:rPr>
                <w:rFonts w:ascii="宋体" w:eastAsia="宋体" w:hAnsi="宋体" w:cs="AdobeMingStd-Light" w:hint="eastAsia"/>
                <w:sz w:val="21"/>
                <w:szCs w:val="21"/>
              </w:rPr>
              <w:t xml:space="preserve">     </w:t>
            </w:r>
            <w:r w:rsidR="00BE0DB9" w:rsidRPr="003F5BA8">
              <w:rPr>
                <w:rFonts w:ascii="宋体" w:eastAsia="宋体" w:hAnsi="宋体" w:cs="AdobeMingStd-Light"/>
                <w:sz w:val="21"/>
                <w:szCs w:val="21"/>
              </w:rPr>
              <w:t xml:space="preserve"> </w:t>
            </w:r>
            <w:r w:rsidRPr="003F5BA8">
              <w:rPr>
                <w:rFonts w:ascii="宋体" w:eastAsia="宋体" w:hAnsi="宋体" w:cs="AdobeMingStd-Light" w:hint="eastAsia"/>
                <w:sz w:val="21"/>
                <w:szCs w:val="21"/>
              </w:rPr>
              <w:t xml:space="preserve">  □</w:t>
            </w:r>
            <w:r w:rsidRPr="003F5BA8">
              <w:rPr>
                <w:rFonts w:ascii="楷体_GB2312" w:eastAsia="楷体_GB2312" w:hAnsi="宋体" w:cs="AdobeMingStd-Light" w:hint="eastAsia"/>
                <w:sz w:val="21"/>
                <w:szCs w:val="21"/>
              </w:rPr>
              <w:t>十年以上</w:t>
            </w:r>
          </w:p>
          <w:p w:rsidR="00D31AD7" w:rsidRPr="003F5BA8" w:rsidRDefault="00D31AD7" w:rsidP="00D31AD7">
            <w:pPr>
              <w:widowControl w:val="0"/>
              <w:adjustRightInd/>
              <w:snapToGrid/>
              <w:spacing w:after="0" w:line="360" w:lineRule="auto"/>
              <w:ind w:firstLineChars="50" w:firstLine="105"/>
              <w:jc w:val="both"/>
              <w:rPr>
                <w:rFonts w:ascii="宋体" w:eastAsia="宋体" w:hAnsi="宋体" w:cs="AdobeMingStd-Light"/>
                <w:sz w:val="21"/>
                <w:szCs w:val="21"/>
              </w:rPr>
            </w:pPr>
            <w:r w:rsidRPr="003F5BA8">
              <w:rPr>
                <w:rFonts w:ascii="宋体" w:eastAsia="宋体" w:hAnsi="宋体" w:cs="AdobeMingStd-Light" w:hint="eastAsia"/>
                <w:sz w:val="21"/>
                <w:szCs w:val="21"/>
              </w:rPr>
              <w:t>□</w:t>
            </w:r>
            <w:r w:rsidRPr="003F5BA8">
              <w:rPr>
                <w:rFonts w:ascii="楷体_GB2312" w:eastAsia="楷体_GB2312" w:hAnsi="宋体" w:cs="AdobeMingStd-Light" w:hint="eastAsia"/>
                <w:sz w:val="21"/>
                <w:szCs w:val="21"/>
              </w:rPr>
              <w:t>五年以上</w:t>
            </w:r>
            <w:r w:rsidRPr="003F5BA8">
              <w:rPr>
                <w:rFonts w:ascii="宋体" w:eastAsia="宋体" w:hAnsi="宋体" w:cs="AdobeMingStd-Light" w:hint="eastAsia"/>
                <w:sz w:val="21"/>
                <w:szCs w:val="21"/>
              </w:rPr>
              <w:t>□</w:t>
            </w:r>
            <w:r w:rsidRPr="003F5BA8">
              <w:rPr>
                <w:rFonts w:ascii="楷体_GB2312" w:eastAsia="楷体_GB2312" w:hAnsi="宋体" w:cs="AdobeMingStd-Light" w:hint="eastAsia"/>
                <w:sz w:val="21"/>
                <w:szCs w:val="21"/>
              </w:rPr>
              <w:t>未满五年</w:t>
            </w:r>
          </w:p>
        </w:tc>
      </w:tr>
      <w:tr w:rsidR="00D31AD7" w:rsidRPr="003F5BA8" w:rsidTr="006C3206">
        <w:trPr>
          <w:trHeight w:val="866"/>
        </w:trPr>
        <w:tc>
          <w:tcPr>
            <w:tcW w:w="1418" w:type="dxa"/>
            <w:vAlign w:val="center"/>
          </w:tcPr>
          <w:p w:rsidR="00D31AD7" w:rsidRPr="003F5BA8" w:rsidRDefault="00D31AD7" w:rsidP="00D31AD7">
            <w:pPr>
              <w:widowControl w:val="0"/>
              <w:adjustRightInd/>
              <w:snapToGrid/>
              <w:spacing w:after="0"/>
              <w:rPr>
                <w:rFonts w:ascii="楷体_GB2312" w:eastAsia="楷体_GB2312" w:hAnsi="宋体" w:cs="AdobeMingStd-Light"/>
                <w:b/>
                <w:sz w:val="21"/>
                <w:szCs w:val="21"/>
              </w:rPr>
            </w:pPr>
            <w:r w:rsidRPr="003F5BA8">
              <w:rPr>
                <w:rFonts w:ascii="楷体_GB2312" w:eastAsia="楷体_GB2312" w:hAnsi="宋体" w:cs="AdobeMingStd-Light" w:hint="eastAsia"/>
                <w:b/>
                <w:sz w:val="21"/>
                <w:szCs w:val="21"/>
              </w:rPr>
              <w:t>4.姓名</w:t>
            </w:r>
          </w:p>
        </w:tc>
        <w:tc>
          <w:tcPr>
            <w:tcW w:w="6946" w:type="dxa"/>
            <w:vAlign w:val="center"/>
          </w:tcPr>
          <w:p w:rsidR="00D31AD7" w:rsidRPr="003F5BA8" w:rsidRDefault="00D31AD7" w:rsidP="00D31AD7">
            <w:pPr>
              <w:widowControl w:val="0"/>
              <w:adjustRightInd/>
              <w:snapToGrid/>
              <w:spacing w:after="0"/>
              <w:jc w:val="both"/>
              <w:rPr>
                <w:rFonts w:ascii="宋体" w:eastAsia="宋体" w:hAnsi="宋体" w:cs="AdobeMingStd-Light"/>
                <w:sz w:val="21"/>
                <w:szCs w:val="21"/>
              </w:rPr>
            </w:pPr>
            <w:r w:rsidRPr="003F5BA8">
              <w:rPr>
                <w:rFonts w:ascii="楷体_GB2312" w:eastAsia="楷体_GB2312" w:hAnsi="宋体" w:cs="AdobeMingStd-Light" w:hint="eastAsia"/>
                <w:sz w:val="21"/>
                <w:szCs w:val="21"/>
              </w:rPr>
              <w:t>（可不填）</w:t>
            </w:r>
          </w:p>
        </w:tc>
      </w:tr>
      <w:tr w:rsidR="00D31AD7" w:rsidRPr="003F5BA8" w:rsidTr="006C3206">
        <w:trPr>
          <w:trHeight w:val="834"/>
        </w:trPr>
        <w:tc>
          <w:tcPr>
            <w:tcW w:w="1418" w:type="dxa"/>
            <w:vAlign w:val="center"/>
          </w:tcPr>
          <w:p w:rsidR="00D31AD7" w:rsidRPr="003F5BA8" w:rsidRDefault="00D31AD7" w:rsidP="00D31AD7">
            <w:pPr>
              <w:widowControl w:val="0"/>
              <w:adjustRightInd/>
              <w:snapToGrid/>
              <w:spacing w:after="0"/>
              <w:rPr>
                <w:rFonts w:ascii="楷体_GB2312" w:eastAsia="楷体_GB2312" w:hAnsi="宋体" w:cs="AdobeMingStd-Light"/>
                <w:b/>
                <w:sz w:val="21"/>
                <w:szCs w:val="21"/>
              </w:rPr>
            </w:pPr>
            <w:r w:rsidRPr="003F5BA8">
              <w:rPr>
                <w:rFonts w:ascii="楷体_GB2312" w:eastAsia="楷体_GB2312" w:hAnsi="宋体" w:cs="AdobeMingStd-Light" w:hint="eastAsia"/>
                <w:b/>
                <w:sz w:val="21"/>
                <w:szCs w:val="21"/>
              </w:rPr>
              <w:t>5.联系电话</w:t>
            </w:r>
          </w:p>
        </w:tc>
        <w:tc>
          <w:tcPr>
            <w:tcW w:w="6946" w:type="dxa"/>
            <w:vAlign w:val="center"/>
          </w:tcPr>
          <w:p w:rsidR="00D31AD7" w:rsidRPr="003F5BA8" w:rsidRDefault="00D31AD7" w:rsidP="00D31AD7">
            <w:pPr>
              <w:widowControl w:val="0"/>
              <w:adjustRightInd/>
              <w:snapToGrid/>
              <w:spacing w:after="0"/>
              <w:jc w:val="both"/>
              <w:rPr>
                <w:rFonts w:ascii="宋体" w:eastAsia="宋体" w:hAnsi="宋体" w:cs="AdobeMingStd-Light"/>
                <w:sz w:val="21"/>
                <w:szCs w:val="21"/>
              </w:rPr>
            </w:pPr>
          </w:p>
        </w:tc>
      </w:tr>
    </w:tbl>
    <w:p w:rsidR="00D31AD7" w:rsidRPr="003F5BA8" w:rsidRDefault="00D31AD7" w:rsidP="00D31AD7">
      <w:pPr>
        <w:widowControl w:val="0"/>
        <w:adjustRightInd/>
        <w:snapToGrid/>
        <w:spacing w:after="0"/>
        <w:jc w:val="both"/>
        <w:rPr>
          <w:rFonts w:ascii="Calibri" w:eastAsia="宋体" w:hAnsi="Calibri" w:cs="Times New Roman"/>
          <w:kern w:val="2"/>
          <w:sz w:val="21"/>
          <w:szCs w:val="24"/>
        </w:rPr>
      </w:pPr>
    </w:p>
    <w:p w:rsidR="00D31AD7" w:rsidRPr="003F5BA8" w:rsidRDefault="00D31AD7" w:rsidP="00D31AD7">
      <w:pPr>
        <w:widowControl w:val="0"/>
        <w:adjustRightInd/>
        <w:snapToGrid/>
        <w:spacing w:after="0"/>
        <w:jc w:val="both"/>
        <w:rPr>
          <w:rFonts w:ascii="Calibri" w:eastAsia="宋体" w:hAnsi="Calibri" w:cs="Times New Roman"/>
          <w:kern w:val="2"/>
          <w:sz w:val="21"/>
          <w:szCs w:val="24"/>
        </w:rPr>
      </w:pPr>
    </w:p>
    <w:p w:rsidR="00D31AD7" w:rsidRPr="003F5BA8" w:rsidRDefault="00D31AD7" w:rsidP="00D31AD7">
      <w:pPr>
        <w:widowControl w:val="0"/>
        <w:adjustRightInd/>
        <w:snapToGrid/>
        <w:spacing w:after="0"/>
        <w:jc w:val="both"/>
        <w:rPr>
          <w:rFonts w:ascii="楷体_GB2312" w:eastAsia="楷体_GB2312" w:hAnsi="Calibri" w:cs="Times New Roman"/>
          <w:b/>
          <w:sz w:val="32"/>
          <w:szCs w:val="32"/>
        </w:rPr>
        <w:sectPr w:rsidR="00D31AD7" w:rsidRPr="003F5BA8" w:rsidSect="006C320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pgNumType w:start="1"/>
          <w:cols w:space="425"/>
          <w:titlePg/>
          <w:docGrid w:type="lines" w:linePitch="326"/>
        </w:sectPr>
      </w:pPr>
    </w:p>
    <w:p w:rsidR="001220C1" w:rsidRPr="003F5BA8" w:rsidRDefault="001220C1" w:rsidP="001220C1">
      <w:pPr>
        <w:widowControl w:val="0"/>
        <w:adjustRightInd/>
        <w:snapToGrid/>
        <w:spacing w:after="0"/>
        <w:jc w:val="both"/>
        <w:rPr>
          <w:rFonts w:ascii="楷体_GB2312" w:eastAsia="楷体_GB2312" w:hAnsi="Calibri" w:cs="Times New Roman"/>
          <w:b/>
          <w:sz w:val="28"/>
          <w:szCs w:val="28"/>
        </w:rPr>
      </w:pPr>
      <w:r w:rsidRPr="003F5BA8">
        <w:rPr>
          <w:rFonts w:ascii="楷体_GB2312" w:eastAsia="楷体_GB2312" w:hAnsi="Calibri" w:cs="Times New Roman" w:hint="eastAsia"/>
          <w:b/>
          <w:sz w:val="28"/>
          <w:szCs w:val="28"/>
        </w:rPr>
        <w:t>二、问卷填写说明</w:t>
      </w:r>
    </w:p>
    <w:p w:rsidR="001220C1" w:rsidRPr="003F5BA8" w:rsidRDefault="001220C1" w:rsidP="001220C1">
      <w:pPr>
        <w:widowControl w:val="0"/>
        <w:adjustRightInd/>
        <w:snapToGrid/>
        <w:spacing w:after="0" w:line="360" w:lineRule="auto"/>
        <w:ind w:firstLineChars="200" w:firstLine="480"/>
        <w:jc w:val="both"/>
        <w:rPr>
          <w:rFonts w:ascii="宋体" w:eastAsia="宋体" w:hAnsi="宋体" w:cs="AdobeMingStd-Light"/>
          <w:sz w:val="24"/>
          <w:szCs w:val="24"/>
        </w:rPr>
      </w:pPr>
      <w:r w:rsidRPr="003F5BA8">
        <w:rPr>
          <w:rFonts w:ascii="宋体" w:eastAsia="宋体" w:hAnsi="宋体" w:cs="Times New Roman" w:hint="eastAsia"/>
          <w:kern w:val="2"/>
          <w:sz w:val="24"/>
          <w:szCs w:val="24"/>
        </w:rPr>
        <w:t>本问卷主要是对</w:t>
      </w:r>
      <w:r w:rsidRPr="003F5BA8">
        <w:rPr>
          <w:rFonts w:ascii="宋体" w:eastAsia="宋体" w:hAnsi="宋体" w:cs="Times New Roman" w:hint="eastAsia"/>
          <w:b/>
          <w:kern w:val="2"/>
          <w:sz w:val="24"/>
          <w:szCs w:val="24"/>
        </w:rPr>
        <w:t>《天津市海上搜寻救助规定》实施绩效评价</w:t>
      </w:r>
      <w:r w:rsidRPr="003F5BA8">
        <w:rPr>
          <w:rFonts w:ascii="宋体" w:eastAsia="宋体" w:hAnsi="宋体" w:cs="Times New Roman" w:hint="eastAsia"/>
          <w:kern w:val="2"/>
          <w:sz w:val="24"/>
          <w:szCs w:val="24"/>
        </w:rPr>
        <w:t>中各指标的相对重要性进行调查，</w:t>
      </w:r>
      <w:r w:rsidRPr="003F5BA8">
        <w:rPr>
          <w:rFonts w:ascii="宋体" w:eastAsia="宋体" w:hAnsi="宋体" w:cs="Times New Roman" w:hint="eastAsia"/>
          <w:sz w:val="24"/>
          <w:szCs w:val="24"/>
        </w:rPr>
        <w:t>针对下列各选项，在重要性一栏中勾选您认为最适当的答案，</w:t>
      </w:r>
      <w:r w:rsidRPr="003F5BA8">
        <w:rPr>
          <w:rFonts w:ascii="宋体" w:eastAsia="宋体" w:hAnsi="宋体" w:cs="AdobeMingStd-Light" w:hint="eastAsia"/>
          <w:sz w:val="24"/>
          <w:szCs w:val="24"/>
        </w:rPr>
        <w:t>如果问卷为电子版，请将□改成红色，如</w:t>
      </w:r>
      <w:r w:rsidRPr="003F5BA8">
        <w:rPr>
          <w:rFonts w:ascii="宋体" w:eastAsia="宋体" w:hAnsi="宋体" w:cs="AdobeMingStd-Light" w:hint="eastAsia"/>
          <w:color w:val="FF0000"/>
          <w:sz w:val="24"/>
          <w:szCs w:val="24"/>
        </w:rPr>
        <w:t>□</w:t>
      </w:r>
      <w:r w:rsidRPr="003F5BA8">
        <w:rPr>
          <w:rFonts w:ascii="宋体" w:eastAsia="宋体" w:hAnsi="宋体" w:cs="AdobeMingStd-Light" w:hint="eastAsia"/>
          <w:sz w:val="24"/>
          <w:szCs w:val="24"/>
        </w:rPr>
        <w:t>。</w:t>
      </w:r>
    </w:p>
    <w:p w:rsidR="001220C1" w:rsidRPr="003F5BA8" w:rsidRDefault="001220C1" w:rsidP="001220C1">
      <w:pPr>
        <w:widowControl w:val="0"/>
        <w:adjustRightInd/>
        <w:snapToGrid/>
        <w:spacing w:after="0" w:line="360" w:lineRule="auto"/>
        <w:ind w:firstLineChars="200" w:firstLine="480"/>
        <w:jc w:val="both"/>
        <w:rPr>
          <w:rFonts w:ascii="宋体" w:eastAsia="宋体" w:hAnsi="宋体" w:cs="Times New Roman"/>
          <w:kern w:val="2"/>
          <w:sz w:val="24"/>
          <w:szCs w:val="24"/>
        </w:rPr>
      </w:pPr>
      <w:r w:rsidRPr="003F5BA8">
        <w:rPr>
          <w:rFonts w:ascii="宋体" w:eastAsia="宋体" w:hAnsi="宋体" w:cs="Times New Roman" w:hint="eastAsia"/>
          <w:kern w:val="2"/>
          <w:sz w:val="24"/>
          <w:szCs w:val="24"/>
        </w:rPr>
        <w:t>本调查问卷根据不同指标对《天津市海上搜寻救助规定》实施绩效的影响程度不同，将其重要性分为“非常重要、比较重要、一般重要、不重要和极不重要”五个等级。</w:t>
      </w:r>
    </w:p>
    <w:p w:rsidR="001220C1" w:rsidRPr="003F5BA8" w:rsidRDefault="001220C1" w:rsidP="001220C1">
      <w:pPr>
        <w:widowControl w:val="0"/>
        <w:adjustRightInd/>
        <w:snapToGrid/>
        <w:spacing w:after="0" w:line="360" w:lineRule="auto"/>
        <w:ind w:firstLineChars="200" w:firstLine="480"/>
        <w:jc w:val="both"/>
        <w:rPr>
          <w:rFonts w:ascii="宋体" w:eastAsia="宋体" w:hAnsi="宋体" w:cs="Times New Roman"/>
          <w:kern w:val="2"/>
          <w:sz w:val="24"/>
          <w:szCs w:val="24"/>
        </w:rPr>
      </w:pPr>
      <w:r w:rsidRPr="003F5BA8">
        <w:rPr>
          <w:rFonts w:ascii="宋体" w:eastAsia="宋体" w:hAnsi="宋体" w:cs="Times New Roman" w:hint="eastAsia"/>
          <w:kern w:val="2"/>
          <w:sz w:val="24"/>
          <w:szCs w:val="24"/>
        </w:rPr>
        <w:t>如果您认为有重要的因素被遗漏，请在相应位置补充填写，并进行重要性的判断。</w:t>
      </w:r>
    </w:p>
    <w:p w:rsidR="001220C1" w:rsidRPr="003F5BA8" w:rsidRDefault="001220C1" w:rsidP="001220C1">
      <w:pPr>
        <w:widowControl w:val="0"/>
        <w:adjustRightInd/>
        <w:snapToGrid/>
        <w:spacing w:after="0" w:line="360" w:lineRule="auto"/>
        <w:ind w:firstLineChars="200" w:firstLine="482"/>
        <w:jc w:val="both"/>
        <w:rPr>
          <w:rFonts w:ascii="宋体" w:eastAsia="宋体" w:hAnsi="宋体" w:cs="Times New Roman"/>
          <w:b/>
          <w:kern w:val="2"/>
          <w:sz w:val="24"/>
          <w:szCs w:val="24"/>
        </w:rPr>
      </w:pPr>
      <w:r w:rsidRPr="003F5BA8">
        <w:rPr>
          <w:rFonts w:ascii="宋体" w:eastAsia="宋体" w:hAnsi="宋体" w:cs="Times New Roman" w:hint="eastAsia"/>
          <w:b/>
          <w:kern w:val="2"/>
          <w:sz w:val="24"/>
          <w:szCs w:val="24"/>
        </w:rPr>
        <w:t>对一级指标和二级指标进行重要性判断前请您认真阅读指标说明一栏。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551"/>
        <w:gridCol w:w="567"/>
        <w:gridCol w:w="57"/>
        <w:gridCol w:w="482"/>
        <w:gridCol w:w="28"/>
        <w:gridCol w:w="454"/>
        <w:gridCol w:w="113"/>
        <w:gridCol w:w="369"/>
        <w:gridCol w:w="198"/>
        <w:gridCol w:w="567"/>
      </w:tblGrid>
      <w:tr w:rsidR="001220C1" w:rsidRPr="00915A15" w:rsidTr="009D03E0">
        <w:tc>
          <w:tcPr>
            <w:tcW w:w="3261" w:type="dxa"/>
            <w:gridSpan w:val="2"/>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一级评价指标</w:t>
            </w:r>
          </w:p>
        </w:tc>
        <w:tc>
          <w:tcPr>
            <w:tcW w:w="2551" w:type="dxa"/>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指标说明</w:t>
            </w:r>
          </w:p>
        </w:tc>
        <w:tc>
          <w:tcPr>
            <w:tcW w:w="2835" w:type="dxa"/>
            <w:gridSpan w:val="9"/>
            <w:tcBorders>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重要性调查</w:t>
            </w:r>
          </w:p>
        </w:tc>
      </w:tr>
      <w:tr w:rsidR="001220C1" w:rsidRPr="00915A15" w:rsidTr="009D03E0">
        <w:tc>
          <w:tcPr>
            <w:tcW w:w="5812" w:type="dxa"/>
            <w:gridSpan w:val="3"/>
          </w:tcPr>
          <w:p w:rsidR="001220C1" w:rsidRPr="00915A15" w:rsidRDefault="001220C1" w:rsidP="00A71062">
            <w:pPr>
              <w:adjustRightInd/>
              <w:snapToGrid/>
              <w:spacing w:after="0"/>
              <w:rPr>
                <w:rFonts w:ascii="Calibri" w:eastAsia="宋体" w:hAnsi="Calibri" w:cs="Times New Roman"/>
                <w:b/>
                <w:kern w:val="2"/>
                <w:sz w:val="21"/>
                <w:szCs w:val="21"/>
              </w:rPr>
            </w:pPr>
            <w:r w:rsidRPr="00915A15">
              <w:rPr>
                <w:rFonts w:ascii="宋体" w:eastAsia="宋体" w:hAnsi="宋体" w:cs="AdobeMingStd-Light" w:hint="eastAsia"/>
                <w:b/>
                <w:sz w:val="21"/>
                <w:szCs w:val="21"/>
              </w:rPr>
              <w:t>请您根据指标体系中影响《天津市海上搜寻救助规定》实施绩效的因素</w:t>
            </w:r>
            <w:r w:rsidR="00A71062" w:rsidRPr="00915A15">
              <w:rPr>
                <w:rFonts w:ascii="宋体" w:eastAsia="宋体" w:hAnsi="宋体" w:cs="AdobeMingStd-Light" w:hint="eastAsia"/>
                <w:b/>
                <w:sz w:val="21"/>
                <w:szCs w:val="21"/>
              </w:rPr>
              <w:t>的</w:t>
            </w:r>
            <w:r w:rsidRPr="00915A15">
              <w:rPr>
                <w:rFonts w:ascii="宋体" w:eastAsia="宋体" w:hAnsi="宋体" w:cs="AdobeMingStd-Light" w:hint="eastAsia"/>
                <w:b/>
                <w:sz w:val="21"/>
                <w:szCs w:val="21"/>
              </w:rPr>
              <w:t>重要性在适当的□中打“</w:t>
            </w:r>
            <w:r w:rsidRPr="00915A15">
              <w:rPr>
                <w:rFonts w:ascii="宋体" w:eastAsia="宋体" w:hAnsi="宋体" w:cs="Times New Roman"/>
                <w:b/>
                <w:sz w:val="21"/>
                <w:szCs w:val="21"/>
              </w:rPr>
              <w:t>√</w:t>
            </w:r>
            <w:r w:rsidRPr="00915A15">
              <w:rPr>
                <w:rFonts w:ascii="宋体" w:eastAsia="宋体" w:hAnsi="宋体" w:cs="AdobeMingStd-Light" w:hint="eastAsia"/>
                <w:b/>
                <w:sz w:val="21"/>
                <w:szCs w:val="21"/>
              </w:rPr>
              <w:t>”；如果问卷为电子版，请将□改成红色，如</w:t>
            </w:r>
            <w:r w:rsidRPr="00915A15">
              <w:rPr>
                <w:rFonts w:ascii="宋体" w:eastAsia="宋体" w:hAnsi="宋体" w:cs="AdobeMingStd-Light" w:hint="eastAsia"/>
                <w:b/>
                <w:color w:val="C00000"/>
                <w:sz w:val="21"/>
                <w:szCs w:val="21"/>
              </w:rPr>
              <w:t>□</w:t>
            </w:r>
            <w:r w:rsidRPr="00915A15">
              <w:rPr>
                <w:rFonts w:ascii="宋体" w:eastAsia="宋体" w:hAnsi="宋体" w:cs="AdobeMingStd-Light" w:hint="eastAsia"/>
                <w:b/>
                <w:sz w:val="21"/>
                <w:szCs w:val="21"/>
              </w:rPr>
              <w:t>。</w:t>
            </w:r>
          </w:p>
        </w:tc>
        <w:tc>
          <w:tcPr>
            <w:tcW w:w="624" w:type="dxa"/>
            <w:gridSpan w:val="2"/>
            <w:tcBorders>
              <w:bottom w:val="single" w:sz="4" w:space="0" w:color="auto"/>
              <w:right w:val="nil"/>
            </w:tcBorders>
          </w:tcPr>
          <w:p w:rsidR="001220C1" w:rsidRPr="00915A15" w:rsidRDefault="001220C1" w:rsidP="006C3206">
            <w:pPr>
              <w:adjustRightInd/>
              <w:snapToGrid/>
              <w:spacing w:after="0"/>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非常重要</w:t>
            </w:r>
          </w:p>
        </w:tc>
        <w:tc>
          <w:tcPr>
            <w:tcW w:w="482" w:type="dxa"/>
            <w:tcBorders>
              <w:left w:val="nil"/>
              <w:bottom w:val="single" w:sz="4" w:space="0" w:color="auto"/>
              <w:right w:val="nil"/>
            </w:tcBorders>
          </w:tcPr>
          <w:p w:rsidR="001220C1" w:rsidRPr="00915A15" w:rsidRDefault="001220C1" w:rsidP="006C3206">
            <w:pPr>
              <w:adjustRightInd/>
              <w:snapToGrid/>
              <w:spacing w:after="0"/>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比较重要</w:t>
            </w:r>
          </w:p>
        </w:tc>
        <w:tc>
          <w:tcPr>
            <w:tcW w:w="482" w:type="dxa"/>
            <w:gridSpan w:val="2"/>
            <w:tcBorders>
              <w:left w:val="nil"/>
              <w:bottom w:val="single" w:sz="4" w:space="0" w:color="auto"/>
              <w:right w:val="nil"/>
            </w:tcBorders>
          </w:tcPr>
          <w:p w:rsidR="001220C1" w:rsidRPr="00915A15" w:rsidRDefault="001220C1" w:rsidP="006C3206">
            <w:pPr>
              <w:adjustRightInd/>
              <w:snapToGrid/>
              <w:spacing w:after="0"/>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一般重要</w:t>
            </w:r>
          </w:p>
        </w:tc>
        <w:tc>
          <w:tcPr>
            <w:tcW w:w="482" w:type="dxa"/>
            <w:gridSpan w:val="2"/>
            <w:tcBorders>
              <w:left w:val="nil"/>
              <w:bottom w:val="single" w:sz="4" w:space="0" w:color="auto"/>
              <w:right w:val="nil"/>
            </w:tcBorders>
          </w:tcPr>
          <w:p w:rsidR="001220C1" w:rsidRPr="00915A15" w:rsidRDefault="001220C1" w:rsidP="006C3206">
            <w:pPr>
              <w:adjustRightInd/>
              <w:snapToGrid/>
              <w:spacing w:after="0"/>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不重要</w:t>
            </w:r>
          </w:p>
        </w:tc>
        <w:tc>
          <w:tcPr>
            <w:tcW w:w="765" w:type="dxa"/>
            <w:gridSpan w:val="2"/>
            <w:tcBorders>
              <w:left w:val="nil"/>
              <w:bottom w:val="single" w:sz="4" w:space="0" w:color="auto"/>
            </w:tcBorders>
          </w:tcPr>
          <w:p w:rsidR="001220C1" w:rsidRPr="00915A15" w:rsidRDefault="001220C1" w:rsidP="006C3206">
            <w:pPr>
              <w:adjustRightInd/>
              <w:snapToGrid/>
              <w:spacing w:after="0"/>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极不重要</w:t>
            </w:r>
          </w:p>
        </w:tc>
      </w:tr>
      <w:tr w:rsidR="001220C1" w:rsidRPr="00915A15" w:rsidTr="009D03E0">
        <w:trPr>
          <w:trHeight w:val="680"/>
        </w:trPr>
        <w:tc>
          <w:tcPr>
            <w:tcW w:w="3261" w:type="dxa"/>
            <w:gridSpan w:val="2"/>
            <w:tcBorders>
              <w:right w:val="single" w:sz="4" w:space="0" w:color="auto"/>
            </w:tcBorders>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经济性绩效</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m:t>
                      </m:r>
                    </m:sub>
                  </m:sSub>
                </m:e>
              </m:d>
            </m:oMath>
          </w:p>
        </w:tc>
        <w:tc>
          <w:tcPr>
            <w:tcW w:w="2551" w:type="dxa"/>
            <w:tcBorders>
              <w:right w:val="single" w:sz="4" w:space="0" w:color="auto"/>
            </w:tcBorders>
            <w:vAlign w:val="center"/>
          </w:tcPr>
          <w:p w:rsidR="001220C1" w:rsidRPr="00915A15" w:rsidRDefault="00BE0DB9" w:rsidP="000B17A7">
            <w:pPr>
              <w:adjustRightInd/>
              <w:snapToGrid/>
              <w:spacing w:after="0"/>
              <w:jc w:val="both"/>
              <w:rPr>
                <w:rFonts w:ascii="宋体" w:eastAsia="宋体" w:hAnsi="宋体" w:cs="AdobeMingStd-Light"/>
                <w:sz w:val="21"/>
                <w:szCs w:val="21"/>
              </w:rPr>
            </w:pPr>
            <w:r w:rsidRPr="00915A15">
              <w:rPr>
                <w:rFonts w:ascii="宋体" w:eastAsia="宋体" w:hAnsi="宋体" w:cs="AdobeMingStd-Light" w:hint="eastAsia"/>
                <w:sz w:val="21"/>
                <w:szCs w:val="21"/>
              </w:rPr>
              <w:t>搜救力量投入对</w:t>
            </w:r>
            <w:r w:rsidR="001220C1" w:rsidRPr="00915A15">
              <w:rPr>
                <w:rFonts w:ascii="宋体" w:eastAsia="宋体" w:hAnsi="宋体" w:cs="AdobeMingStd-Light" w:hint="eastAsia"/>
                <w:sz w:val="21"/>
                <w:szCs w:val="21"/>
              </w:rPr>
              <w:t>《规定》实施</w:t>
            </w:r>
            <w:r w:rsidRPr="00915A15">
              <w:rPr>
                <w:rFonts w:ascii="宋体" w:eastAsia="宋体" w:hAnsi="宋体" w:cs="AdobeMingStd-Light" w:hint="eastAsia"/>
                <w:sz w:val="21"/>
                <w:szCs w:val="21"/>
              </w:rPr>
              <w:t>绩效的重要性</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r>
      <w:tr w:rsidR="001220C1" w:rsidRPr="00915A15" w:rsidTr="009D03E0">
        <w:trPr>
          <w:trHeight w:val="680"/>
        </w:trPr>
        <w:tc>
          <w:tcPr>
            <w:tcW w:w="3261" w:type="dxa"/>
            <w:gridSpan w:val="2"/>
            <w:tcBorders>
              <w:right w:val="single" w:sz="4" w:space="0" w:color="auto"/>
            </w:tcBorders>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效率性绩效</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m:t>
                      </m:r>
                    </m:sub>
                  </m:sSub>
                </m:e>
              </m:d>
            </m:oMath>
          </w:p>
        </w:tc>
        <w:tc>
          <w:tcPr>
            <w:tcW w:w="2551" w:type="dxa"/>
            <w:tcBorders>
              <w:right w:val="single" w:sz="4" w:space="0" w:color="auto"/>
            </w:tcBorders>
            <w:vAlign w:val="center"/>
          </w:tcPr>
          <w:p w:rsidR="001220C1" w:rsidRPr="00915A15" w:rsidRDefault="001220C1" w:rsidP="00C21A3D">
            <w:pPr>
              <w:adjustRightInd/>
              <w:snapToGrid/>
              <w:spacing w:after="0"/>
              <w:jc w:val="both"/>
              <w:rPr>
                <w:rFonts w:ascii="Calibri" w:eastAsia="宋体" w:hAnsi="Calibri" w:cs="Times New Roman"/>
                <w:b/>
                <w:kern w:val="2"/>
                <w:sz w:val="21"/>
                <w:szCs w:val="21"/>
              </w:rPr>
            </w:pPr>
            <w:r w:rsidRPr="00915A15">
              <w:rPr>
                <w:rFonts w:ascii="宋体" w:eastAsia="宋体" w:hAnsi="宋体" w:cs="AdobeMingStd-Light" w:hint="eastAsia"/>
                <w:sz w:val="21"/>
                <w:szCs w:val="21"/>
              </w:rPr>
              <w:t>《规定》实施</w:t>
            </w:r>
            <w:r w:rsidR="00C21A3D" w:rsidRPr="00915A15">
              <w:rPr>
                <w:rFonts w:ascii="宋体" w:eastAsia="宋体" w:hAnsi="宋体" w:cs="AdobeMingStd-Light" w:hint="eastAsia"/>
                <w:sz w:val="21"/>
                <w:szCs w:val="21"/>
              </w:rPr>
              <w:t>运行过程</w:t>
            </w:r>
            <w:r w:rsidR="00BE0DB9" w:rsidRPr="00915A15">
              <w:rPr>
                <w:rFonts w:ascii="宋体" w:eastAsia="宋体" w:hAnsi="宋体" w:cs="AdobeMingStd-Light" w:hint="eastAsia"/>
                <w:sz w:val="21"/>
                <w:szCs w:val="21"/>
              </w:rPr>
              <w:t>中</w:t>
            </w:r>
            <w:r w:rsidR="00C21A3D" w:rsidRPr="00915A15">
              <w:rPr>
                <w:rFonts w:ascii="宋体" w:eastAsia="宋体" w:hAnsi="宋体" w:cs="AdobeMingStd-Light" w:hint="eastAsia"/>
                <w:sz w:val="21"/>
                <w:szCs w:val="21"/>
              </w:rPr>
              <w:t>的</w:t>
            </w:r>
            <w:r w:rsidR="002A4893" w:rsidRPr="00915A15">
              <w:rPr>
                <w:rFonts w:ascii="宋体" w:eastAsia="宋体" w:hAnsi="宋体" w:cs="AdobeMingStd-Light" w:hint="eastAsia"/>
                <w:sz w:val="21"/>
                <w:szCs w:val="21"/>
              </w:rPr>
              <w:t>管理与合作</w:t>
            </w:r>
            <w:r w:rsidR="00C21A3D" w:rsidRPr="00915A15">
              <w:rPr>
                <w:rFonts w:ascii="宋体" w:eastAsia="宋体" w:hAnsi="宋体" w:cs="AdobeMingStd-Light" w:hint="eastAsia"/>
                <w:sz w:val="21"/>
                <w:szCs w:val="21"/>
              </w:rPr>
              <w:t>效率</w:t>
            </w:r>
            <w:r w:rsidR="00945C8A" w:rsidRPr="00915A15">
              <w:rPr>
                <w:rFonts w:ascii="宋体" w:eastAsia="宋体" w:hAnsi="宋体" w:cs="AdobeMingStd-Light" w:hint="eastAsia"/>
                <w:sz w:val="21"/>
                <w:szCs w:val="21"/>
              </w:rPr>
              <w:t>的重要性</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r>
      <w:tr w:rsidR="001220C1" w:rsidRPr="00915A15" w:rsidTr="009D03E0">
        <w:trPr>
          <w:trHeight w:val="680"/>
        </w:trPr>
        <w:tc>
          <w:tcPr>
            <w:tcW w:w="3261" w:type="dxa"/>
            <w:gridSpan w:val="2"/>
            <w:tcBorders>
              <w:right w:val="single" w:sz="4" w:space="0" w:color="auto"/>
            </w:tcBorders>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有效性绩效</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m:t>
                      </m:r>
                    </m:sub>
                  </m:sSub>
                </m:e>
              </m:d>
            </m:oMath>
          </w:p>
        </w:tc>
        <w:tc>
          <w:tcPr>
            <w:tcW w:w="2551" w:type="dxa"/>
            <w:tcBorders>
              <w:right w:val="single" w:sz="4" w:space="0" w:color="auto"/>
            </w:tcBorders>
            <w:vAlign w:val="center"/>
          </w:tcPr>
          <w:p w:rsidR="001220C1" w:rsidRPr="00915A15" w:rsidRDefault="001220C1" w:rsidP="006C3206">
            <w:pPr>
              <w:adjustRightInd/>
              <w:snapToGrid/>
              <w:spacing w:after="0"/>
              <w:jc w:val="both"/>
              <w:rPr>
                <w:rFonts w:ascii="宋体" w:eastAsia="宋体" w:hAnsi="宋体" w:cs="AdobeMingStd-Light"/>
                <w:b/>
                <w:sz w:val="21"/>
                <w:szCs w:val="21"/>
              </w:rPr>
            </w:pPr>
            <w:r w:rsidRPr="00915A15">
              <w:rPr>
                <w:rFonts w:ascii="宋体" w:eastAsia="宋体" w:hAnsi="宋体" w:cs="AdobeMingStd-Light" w:hint="eastAsia"/>
                <w:sz w:val="21"/>
                <w:szCs w:val="21"/>
              </w:rPr>
              <w:t>《规定》实施产生的外部效果</w:t>
            </w:r>
            <w:r w:rsidR="00BE0DB9" w:rsidRPr="00915A15">
              <w:rPr>
                <w:rFonts w:ascii="宋体" w:eastAsia="宋体" w:hAnsi="宋体" w:cs="AdobeMingStd-Light" w:hint="eastAsia"/>
                <w:sz w:val="21"/>
                <w:szCs w:val="21"/>
              </w:rPr>
              <w:t>评价</w:t>
            </w:r>
            <w:r w:rsidR="00945C8A" w:rsidRPr="00915A15">
              <w:rPr>
                <w:rFonts w:ascii="宋体" w:eastAsia="宋体" w:hAnsi="宋体" w:cs="AdobeMingStd-Light" w:hint="eastAsia"/>
                <w:sz w:val="21"/>
                <w:szCs w:val="21"/>
              </w:rPr>
              <w:t>的重要性</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r>
      <w:tr w:rsidR="001220C1" w:rsidRPr="00915A15" w:rsidTr="00146152">
        <w:trPr>
          <w:trHeight w:val="635"/>
        </w:trPr>
        <w:tc>
          <w:tcPr>
            <w:tcW w:w="3261" w:type="dxa"/>
            <w:gridSpan w:val="2"/>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二级评价指标</w:t>
            </w:r>
          </w:p>
        </w:tc>
        <w:tc>
          <w:tcPr>
            <w:tcW w:w="2551" w:type="dxa"/>
            <w:vAlign w:val="center"/>
          </w:tcPr>
          <w:p w:rsidR="001220C1" w:rsidRPr="00915A15" w:rsidRDefault="001220C1" w:rsidP="00146152">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指标说明</w:t>
            </w:r>
          </w:p>
        </w:tc>
        <w:tc>
          <w:tcPr>
            <w:tcW w:w="2835" w:type="dxa"/>
            <w:gridSpan w:val="9"/>
            <w:tcBorders>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重要性调查</w:t>
            </w:r>
          </w:p>
        </w:tc>
      </w:tr>
      <w:tr w:rsidR="001220C1" w:rsidRPr="00915A15" w:rsidTr="009D03E0">
        <w:trPr>
          <w:trHeight w:val="680"/>
        </w:trPr>
        <w:tc>
          <w:tcPr>
            <w:tcW w:w="993" w:type="dxa"/>
            <w:vMerge w:val="restart"/>
            <w:vAlign w:val="center"/>
          </w:tcPr>
          <w:p w:rsidR="001220C1" w:rsidRPr="000F7604" w:rsidRDefault="001220C1" w:rsidP="006C3206">
            <w:pPr>
              <w:adjustRightInd/>
              <w:snapToGrid/>
              <w:spacing w:after="0"/>
              <w:jc w:val="center"/>
              <w:rPr>
                <w:rFonts w:ascii="Calibri" w:eastAsia="宋体" w:hAnsi="Calibri" w:cs="Times New Roman"/>
                <w:kern w:val="2"/>
                <w:sz w:val="21"/>
                <w:szCs w:val="21"/>
              </w:rPr>
            </w:pPr>
            <w:r w:rsidRPr="000F7604">
              <w:rPr>
                <w:rFonts w:ascii="Calibri" w:eastAsia="宋体" w:hAnsi="Calibri" w:cs="Times New Roman" w:hint="eastAsia"/>
                <w:kern w:val="2"/>
                <w:sz w:val="21"/>
                <w:szCs w:val="21"/>
              </w:rPr>
              <w:t>经济性绩效</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1</m:t>
                      </m:r>
                    </m:sub>
                  </m:sSub>
                </m:e>
              </m:d>
            </m:oMath>
          </w:p>
        </w:tc>
        <w:tc>
          <w:tcPr>
            <w:tcW w:w="2268" w:type="dxa"/>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设备经济性</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11</m:t>
                      </m:r>
                    </m:sub>
                  </m:sSub>
                </m:e>
              </m:d>
            </m:oMath>
          </w:p>
        </w:tc>
        <w:tc>
          <w:tcPr>
            <w:tcW w:w="2551" w:type="dxa"/>
            <w:vAlign w:val="center"/>
          </w:tcPr>
          <w:p w:rsidR="001220C1" w:rsidRPr="00915A15" w:rsidRDefault="000B17A7" w:rsidP="000B17A7">
            <w:pPr>
              <w:adjustRightInd/>
              <w:snapToGrid/>
              <w:spacing w:after="0"/>
              <w:jc w:val="center"/>
              <w:rPr>
                <w:rFonts w:ascii="宋体" w:hAnsi="宋体" w:cs="AdobeMingStd-Light"/>
                <w:sz w:val="21"/>
                <w:szCs w:val="21"/>
              </w:rPr>
            </w:pPr>
            <w:r w:rsidRPr="00915A15">
              <w:rPr>
                <w:rFonts w:ascii="宋体" w:eastAsia="宋体" w:hAnsi="宋体" w:cs="AdobeMingStd-Light" w:hint="eastAsia"/>
                <w:sz w:val="21"/>
                <w:szCs w:val="21"/>
              </w:rPr>
              <w:t>搜救设备采购、运行、维护等相关成本对</w:t>
            </w:r>
            <w:r w:rsidR="00C602B9" w:rsidRPr="00915A15">
              <w:rPr>
                <w:rFonts w:ascii="宋体" w:eastAsia="宋体" w:hAnsi="宋体" w:cs="AdobeMingStd-Light" w:hint="eastAsia"/>
                <w:sz w:val="21"/>
                <w:szCs w:val="21"/>
              </w:rPr>
              <w:t>《规定》实施</w:t>
            </w:r>
            <w:r w:rsidRPr="00915A15">
              <w:rPr>
                <w:rFonts w:ascii="宋体" w:eastAsia="宋体" w:hAnsi="宋体" w:cs="AdobeMingStd-Light" w:hint="eastAsia"/>
                <w:sz w:val="21"/>
                <w:szCs w:val="21"/>
              </w:rPr>
              <w:t>的重要性</w:t>
            </w:r>
          </w:p>
        </w:tc>
        <w:tc>
          <w:tcPr>
            <w:tcW w:w="567" w:type="dxa"/>
            <w:tcBorders>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3"/>
            <w:tcBorders>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tcBorders>
              <w:left w:val="single" w:sz="4" w:space="0" w:color="auto"/>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r>
      <w:tr w:rsidR="001220C1" w:rsidRPr="00915A15" w:rsidTr="009D03E0">
        <w:trPr>
          <w:trHeight w:val="680"/>
        </w:trPr>
        <w:tc>
          <w:tcPr>
            <w:tcW w:w="993" w:type="dxa"/>
            <w:vMerge/>
            <w:vAlign w:val="center"/>
          </w:tcPr>
          <w:p w:rsidR="001220C1" w:rsidRPr="000F7604" w:rsidRDefault="001220C1" w:rsidP="006C3206">
            <w:pPr>
              <w:adjustRightInd/>
              <w:snapToGrid/>
              <w:spacing w:after="0"/>
              <w:jc w:val="center"/>
              <w:rPr>
                <w:rFonts w:ascii="Calibri" w:eastAsia="宋体" w:hAnsi="Calibri" w:cs="Times New Roman"/>
                <w:kern w:val="2"/>
                <w:sz w:val="21"/>
                <w:szCs w:val="21"/>
              </w:rPr>
            </w:pPr>
          </w:p>
        </w:tc>
        <w:tc>
          <w:tcPr>
            <w:tcW w:w="2268" w:type="dxa"/>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人员经济性</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12</m:t>
                      </m:r>
                    </m:sub>
                  </m:sSub>
                </m:e>
              </m:d>
            </m:oMath>
          </w:p>
        </w:tc>
        <w:tc>
          <w:tcPr>
            <w:tcW w:w="2551" w:type="dxa"/>
            <w:vAlign w:val="center"/>
          </w:tcPr>
          <w:p w:rsidR="001220C1" w:rsidRPr="00915A15" w:rsidRDefault="000B17A7" w:rsidP="000B17A7">
            <w:pPr>
              <w:adjustRightInd/>
              <w:snapToGrid/>
              <w:spacing w:after="0"/>
              <w:jc w:val="center"/>
              <w:rPr>
                <w:rFonts w:ascii="宋体" w:eastAsia="宋体" w:hAnsi="宋体" w:cs="AdobeMingStd-Light"/>
                <w:sz w:val="21"/>
                <w:szCs w:val="21"/>
              </w:rPr>
            </w:pPr>
            <w:r w:rsidRPr="00915A15">
              <w:rPr>
                <w:rFonts w:ascii="宋体" w:eastAsia="宋体" w:hAnsi="宋体" w:cs="AdobeMingStd-Light" w:hint="eastAsia"/>
                <w:sz w:val="21"/>
                <w:szCs w:val="21"/>
              </w:rPr>
              <w:t>搜救相关人力资源成本对</w:t>
            </w:r>
            <w:r w:rsidR="00C602B9" w:rsidRPr="00915A15">
              <w:rPr>
                <w:rFonts w:ascii="宋体" w:eastAsia="宋体" w:hAnsi="宋体" w:cs="AdobeMingStd-Light" w:hint="eastAsia"/>
                <w:sz w:val="21"/>
                <w:szCs w:val="21"/>
              </w:rPr>
              <w:t>《规定》实施</w:t>
            </w:r>
            <w:r w:rsidRPr="00915A15">
              <w:rPr>
                <w:rFonts w:ascii="宋体" w:eastAsia="宋体" w:hAnsi="宋体" w:cs="AdobeMingStd-Light" w:hint="eastAsia"/>
                <w:sz w:val="21"/>
                <w:szCs w:val="21"/>
              </w:rPr>
              <w:t>的重要性</w:t>
            </w:r>
          </w:p>
        </w:tc>
        <w:tc>
          <w:tcPr>
            <w:tcW w:w="567" w:type="dxa"/>
            <w:tcBorders>
              <w:top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r>
      <w:tr w:rsidR="001220C1" w:rsidRPr="00915A15" w:rsidTr="009D03E0">
        <w:trPr>
          <w:trHeight w:val="680"/>
        </w:trPr>
        <w:tc>
          <w:tcPr>
            <w:tcW w:w="993" w:type="dxa"/>
            <w:vMerge w:val="restart"/>
            <w:vAlign w:val="center"/>
          </w:tcPr>
          <w:p w:rsidR="001220C1" w:rsidRPr="000F7604" w:rsidRDefault="001220C1" w:rsidP="006C3206">
            <w:pPr>
              <w:adjustRightInd/>
              <w:snapToGrid/>
              <w:spacing w:after="0"/>
              <w:jc w:val="center"/>
              <w:rPr>
                <w:rFonts w:ascii="Calibri" w:eastAsia="宋体" w:hAnsi="Calibri" w:cs="Times New Roman"/>
                <w:kern w:val="2"/>
                <w:sz w:val="21"/>
                <w:szCs w:val="21"/>
              </w:rPr>
            </w:pPr>
            <w:r w:rsidRPr="000F7604">
              <w:rPr>
                <w:rFonts w:ascii="Calibri" w:eastAsia="宋体" w:hAnsi="Calibri" w:cs="Times New Roman" w:hint="eastAsia"/>
                <w:kern w:val="2"/>
                <w:sz w:val="21"/>
                <w:szCs w:val="21"/>
              </w:rPr>
              <w:t>效率性绩效</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2</m:t>
                      </m:r>
                    </m:sub>
                  </m:sSub>
                </m:e>
              </m:d>
            </m:oMath>
          </w:p>
        </w:tc>
        <w:tc>
          <w:tcPr>
            <w:tcW w:w="2268" w:type="dxa"/>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组织管理效率</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21</m:t>
                      </m:r>
                    </m:sub>
                  </m:sSub>
                </m:e>
              </m:d>
            </m:oMath>
          </w:p>
        </w:tc>
        <w:tc>
          <w:tcPr>
            <w:tcW w:w="2551" w:type="dxa"/>
            <w:vAlign w:val="center"/>
          </w:tcPr>
          <w:p w:rsidR="001220C1" w:rsidRPr="00915A15" w:rsidRDefault="00C602B9" w:rsidP="00A03A90">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sz w:val="21"/>
                <w:szCs w:val="21"/>
              </w:rPr>
              <w:t>《规定》实施对</w:t>
            </w:r>
            <w:r w:rsidR="001220C1" w:rsidRPr="00915A15">
              <w:rPr>
                <w:rFonts w:ascii="宋体" w:eastAsia="宋体" w:hAnsi="宋体" w:cs="AdobeMingStd-Light" w:hint="eastAsia"/>
                <w:sz w:val="21"/>
                <w:szCs w:val="21"/>
              </w:rPr>
              <w:t>组织机构运行效率</w:t>
            </w:r>
            <w:r w:rsidRPr="00915A15">
              <w:rPr>
                <w:rFonts w:ascii="宋体" w:eastAsia="宋体" w:hAnsi="宋体" w:cs="AdobeMingStd-Light" w:hint="eastAsia"/>
                <w:sz w:val="21"/>
                <w:szCs w:val="21"/>
              </w:rPr>
              <w:t>的影响</w:t>
            </w:r>
          </w:p>
        </w:tc>
        <w:tc>
          <w:tcPr>
            <w:tcW w:w="567" w:type="dxa"/>
            <w:tcBorders>
              <w:top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c>
          <w:tcPr>
            <w:tcW w:w="567" w:type="dxa"/>
            <w:tcBorders>
              <w:top w:val="single" w:sz="4" w:space="0" w:color="auto"/>
              <w:left w:val="single" w:sz="4" w:space="0" w:color="auto"/>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Calibri" w:eastAsia="宋体" w:hAnsi="Calibri" w:cs="Times New Roman" w:hint="eastAsia"/>
                <w:b/>
                <w:kern w:val="2"/>
                <w:sz w:val="21"/>
                <w:szCs w:val="21"/>
              </w:rPr>
              <w:t>□</w:t>
            </w:r>
          </w:p>
        </w:tc>
      </w:tr>
      <w:tr w:rsidR="001220C1" w:rsidRPr="00915A15" w:rsidTr="009D03E0">
        <w:trPr>
          <w:trHeight w:val="680"/>
        </w:trPr>
        <w:tc>
          <w:tcPr>
            <w:tcW w:w="993" w:type="dxa"/>
            <w:vMerge/>
            <w:vAlign w:val="center"/>
          </w:tcPr>
          <w:p w:rsidR="001220C1" w:rsidRPr="000F7604" w:rsidRDefault="001220C1" w:rsidP="006C3206">
            <w:pPr>
              <w:adjustRightInd/>
              <w:snapToGrid/>
              <w:spacing w:after="0"/>
              <w:jc w:val="center"/>
              <w:rPr>
                <w:rFonts w:ascii="Calibri" w:eastAsia="宋体" w:hAnsi="Calibri" w:cs="Times New Roman"/>
                <w:kern w:val="2"/>
                <w:sz w:val="21"/>
                <w:szCs w:val="21"/>
              </w:rPr>
            </w:pPr>
          </w:p>
        </w:tc>
        <w:tc>
          <w:tcPr>
            <w:tcW w:w="2268" w:type="dxa"/>
            <w:vAlign w:val="center"/>
          </w:tcPr>
          <w:p w:rsidR="001220C1" w:rsidRPr="003A416D" w:rsidRDefault="002A4893"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搜救</w:t>
            </w:r>
            <w:r w:rsidR="001220C1" w:rsidRPr="003A416D">
              <w:rPr>
                <w:rFonts w:ascii="Calibri" w:eastAsia="宋体" w:hAnsi="Calibri" w:cs="Times New Roman" w:hint="eastAsia"/>
                <w:b/>
                <w:kern w:val="2"/>
                <w:sz w:val="21"/>
                <w:szCs w:val="21"/>
              </w:rPr>
              <w:t>合作效率</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22</m:t>
                      </m:r>
                    </m:sub>
                  </m:sSub>
                </m:e>
              </m:d>
            </m:oMath>
          </w:p>
        </w:tc>
        <w:tc>
          <w:tcPr>
            <w:tcW w:w="2551" w:type="dxa"/>
            <w:vAlign w:val="center"/>
          </w:tcPr>
          <w:p w:rsidR="001220C1" w:rsidRPr="00915A15" w:rsidRDefault="00C602B9" w:rsidP="00A03A90">
            <w:pPr>
              <w:adjustRightInd/>
              <w:snapToGrid/>
              <w:spacing w:after="0"/>
              <w:jc w:val="center"/>
              <w:rPr>
                <w:rFonts w:ascii="宋体" w:eastAsia="宋体" w:hAnsi="宋体" w:cs="AdobeMingStd-Light"/>
                <w:sz w:val="21"/>
                <w:szCs w:val="21"/>
              </w:rPr>
            </w:pPr>
            <w:r w:rsidRPr="00915A15">
              <w:rPr>
                <w:rFonts w:ascii="宋体" w:eastAsia="宋体" w:hAnsi="宋体" w:cs="AdobeMingStd-Light" w:hint="eastAsia"/>
                <w:sz w:val="21"/>
                <w:szCs w:val="21"/>
              </w:rPr>
              <w:t>《规定》实施对</w:t>
            </w:r>
            <w:r w:rsidR="002A4893" w:rsidRPr="00915A15">
              <w:rPr>
                <w:rFonts w:ascii="宋体" w:eastAsia="宋体" w:hAnsi="宋体" w:cs="AdobeMingStd-Light" w:hint="eastAsia"/>
                <w:sz w:val="21"/>
                <w:szCs w:val="21"/>
              </w:rPr>
              <w:t>搜救</w:t>
            </w:r>
            <w:r w:rsidR="007508CD" w:rsidRPr="00915A15">
              <w:rPr>
                <w:rFonts w:ascii="宋体" w:eastAsia="宋体" w:hAnsi="宋体" w:cs="AdobeMingStd-Light" w:hint="eastAsia"/>
                <w:sz w:val="21"/>
                <w:szCs w:val="21"/>
              </w:rPr>
              <w:t>成员单位</w:t>
            </w:r>
            <w:r w:rsidR="002A4893" w:rsidRPr="00915A15">
              <w:rPr>
                <w:rFonts w:ascii="宋体" w:eastAsia="宋体" w:hAnsi="宋体" w:cs="AdobeMingStd-Light" w:hint="eastAsia"/>
                <w:sz w:val="21"/>
                <w:szCs w:val="21"/>
              </w:rPr>
              <w:t>协作</w:t>
            </w:r>
            <w:r w:rsidR="001220C1" w:rsidRPr="00915A15">
              <w:rPr>
                <w:rFonts w:ascii="宋体" w:eastAsia="宋体" w:hAnsi="宋体" w:cs="AdobeMingStd-Light" w:hint="eastAsia"/>
                <w:sz w:val="21"/>
                <w:szCs w:val="21"/>
              </w:rPr>
              <w:t>效率</w:t>
            </w:r>
            <w:r w:rsidRPr="00915A15">
              <w:rPr>
                <w:rFonts w:ascii="宋体" w:eastAsia="宋体" w:hAnsi="宋体" w:cs="AdobeMingStd-Light" w:hint="eastAsia"/>
                <w:sz w:val="21"/>
                <w:szCs w:val="21"/>
              </w:rPr>
              <w:t>的影响</w:t>
            </w:r>
          </w:p>
        </w:tc>
        <w:tc>
          <w:tcPr>
            <w:tcW w:w="567" w:type="dxa"/>
            <w:tcBorders>
              <w:top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r>
      <w:tr w:rsidR="001220C1" w:rsidRPr="00915A15" w:rsidTr="009D03E0">
        <w:trPr>
          <w:trHeight w:val="680"/>
        </w:trPr>
        <w:tc>
          <w:tcPr>
            <w:tcW w:w="993" w:type="dxa"/>
            <w:vMerge w:val="restart"/>
            <w:vAlign w:val="center"/>
          </w:tcPr>
          <w:p w:rsidR="001220C1" w:rsidRPr="000F7604" w:rsidRDefault="001220C1" w:rsidP="006C3206">
            <w:pPr>
              <w:adjustRightInd/>
              <w:snapToGrid/>
              <w:spacing w:after="0"/>
              <w:jc w:val="center"/>
              <w:rPr>
                <w:rFonts w:ascii="Calibri" w:eastAsia="宋体" w:hAnsi="Calibri" w:cs="Times New Roman"/>
                <w:kern w:val="2"/>
                <w:sz w:val="21"/>
                <w:szCs w:val="21"/>
              </w:rPr>
            </w:pPr>
            <w:r w:rsidRPr="000F7604">
              <w:rPr>
                <w:rFonts w:ascii="Calibri" w:eastAsia="宋体" w:hAnsi="Calibri" w:cs="Times New Roman" w:hint="eastAsia"/>
                <w:kern w:val="2"/>
                <w:sz w:val="21"/>
                <w:szCs w:val="21"/>
              </w:rPr>
              <w:t>有效性绩效</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3</m:t>
                      </m:r>
                    </m:sub>
                  </m:sSub>
                </m:e>
              </m:d>
            </m:oMath>
          </w:p>
        </w:tc>
        <w:tc>
          <w:tcPr>
            <w:tcW w:w="2268" w:type="dxa"/>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安全保障效果</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31</m:t>
                      </m:r>
                    </m:sub>
                  </m:sSub>
                </m:e>
              </m:d>
            </m:oMath>
          </w:p>
        </w:tc>
        <w:tc>
          <w:tcPr>
            <w:tcW w:w="2551" w:type="dxa"/>
            <w:vAlign w:val="center"/>
          </w:tcPr>
          <w:p w:rsidR="001220C1" w:rsidRPr="00915A15" w:rsidRDefault="001220C1" w:rsidP="00A03A90">
            <w:pPr>
              <w:adjustRightInd/>
              <w:snapToGrid/>
              <w:spacing w:after="0"/>
              <w:jc w:val="center"/>
              <w:rPr>
                <w:rFonts w:ascii="宋体" w:hAnsi="宋体" w:cs="AdobeMingStd-Light"/>
                <w:b/>
                <w:sz w:val="21"/>
                <w:szCs w:val="21"/>
              </w:rPr>
            </w:pPr>
            <w:r w:rsidRPr="00915A15">
              <w:rPr>
                <w:rFonts w:ascii="宋体" w:eastAsia="宋体" w:hAnsi="宋体" w:cs="AdobeMingStd-Light" w:hint="eastAsia"/>
                <w:sz w:val="21"/>
                <w:szCs w:val="21"/>
              </w:rPr>
              <w:t>《</w:t>
            </w:r>
            <w:r w:rsidR="00C21A3D" w:rsidRPr="00915A15">
              <w:rPr>
                <w:rFonts w:ascii="宋体" w:eastAsia="宋体" w:hAnsi="宋体" w:cs="AdobeMingStd-Light" w:hint="eastAsia"/>
                <w:sz w:val="21"/>
                <w:szCs w:val="21"/>
              </w:rPr>
              <w:t>规定</w:t>
            </w:r>
            <w:r w:rsidRPr="00915A15">
              <w:rPr>
                <w:rFonts w:ascii="宋体" w:eastAsia="宋体" w:hAnsi="宋体" w:cs="AdobeMingStd-Light" w:hint="eastAsia"/>
                <w:sz w:val="21"/>
                <w:szCs w:val="21"/>
              </w:rPr>
              <w:t>》实施</w:t>
            </w:r>
            <w:r w:rsidRPr="00915A15">
              <w:rPr>
                <w:rFonts w:asciiTheme="minorEastAsia" w:eastAsiaTheme="minorEastAsia" w:hAnsiTheme="minorEastAsia" w:cs="AdobeMingStd-Light" w:hint="eastAsia"/>
                <w:sz w:val="21"/>
                <w:szCs w:val="21"/>
              </w:rPr>
              <w:t>在保障财产人命安全等方面的效果</w:t>
            </w:r>
          </w:p>
        </w:tc>
        <w:tc>
          <w:tcPr>
            <w:tcW w:w="567" w:type="dxa"/>
            <w:tcBorders>
              <w:top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r>
      <w:tr w:rsidR="001220C1" w:rsidRPr="00915A15" w:rsidTr="009D03E0">
        <w:trPr>
          <w:trHeight w:val="680"/>
        </w:trPr>
        <w:tc>
          <w:tcPr>
            <w:tcW w:w="993" w:type="dxa"/>
            <w:vMerge/>
            <w:vAlign w:val="center"/>
          </w:tcPr>
          <w:p w:rsidR="001220C1" w:rsidRPr="000F7604" w:rsidRDefault="001220C1" w:rsidP="006C3206">
            <w:pPr>
              <w:adjustRightInd/>
              <w:snapToGrid/>
              <w:spacing w:after="0"/>
              <w:jc w:val="center"/>
              <w:rPr>
                <w:rFonts w:ascii="Calibri" w:eastAsia="宋体" w:hAnsi="Calibri" w:cs="Times New Roman"/>
                <w:kern w:val="2"/>
                <w:sz w:val="21"/>
                <w:szCs w:val="21"/>
              </w:rPr>
            </w:pPr>
          </w:p>
        </w:tc>
        <w:tc>
          <w:tcPr>
            <w:tcW w:w="2268" w:type="dxa"/>
            <w:vAlign w:val="center"/>
          </w:tcPr>
          <w:p w:rsidR="001220C1" w:rsidRPr="003A416D" w:rsidRDefault="001220C1" w:rsidP="006C3206">
            <w:pPr>
              <w:adjustRightInd/>
              <w:snapToGrid/>
              <w:spacing w:after="0"/>
              <w:jc w:val="center"/>
              <w:rPr>
                <w:rFonts w:ascii="Calibri" w:eastAsia="宋体" w:hAnsi="Calibri" w:cs="Times New Roman"/>
                <w:b/>
                <w:kern w:val="2"/>
                <w:sz w:val="21"/>
                <w:szCs w:val="21"/>
              </w:rPr>
            </w:pPr>
            <w:r w:rsidRPr="003A416D">
              <w:rPr>
                <w:rFonts w:ascii="Calibri" w:eastAsia="宋体" w:hAnsi="Calibri" w:cs="Times New Roman" w:hint="eastAsia"/>
                <w:b/>
                <w:kern w:val="2"/>
                <w:sz w:val="21"/>
                <w:szCs w:val="21"/>
              </w:rPr>
              <w:t>社会影响效果</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32</m:t>
                      </m:r>
                    </m:sub>
                  </m:sSub>
                </m:e>
              </m:d>
            </m:oMath>
          </w:p>
        </w:tc>
        <w:tc>
          <w:tcPr>
            <w:tcW w:w="2551" w:type="dxa"/>
            <w:vAlign w:val="center"/>
          </w:tcPr>
          <w:p w:rsidR="001220C1" w:rsidRPr="00915A15" w:rsidRDefault="001220C1" w:rsidP="00A03A90">
            <w:pPr>
              <w:jc w:val="center"/>
              <w:rPr>
                <w:rFonts w:ascii="宋体" w:eastAsia="宋体" w:hAnsi="宋体" w:cs="AdobeMingStd-Light"/>
                <w:sz w:val="21"/>
                <w:szCs w:val="21"/>
              </w:rPr>
            </w:pPr>
            <w:r w:rsidRPr="00915A15">
              <w:rPr>
                <w:rFonts w:ascii="宋体" w:eastAsia="宋体" w:hAnsi="宋体" w:cs="AdobeMingStd-Light" w:hint="eastAsia"/>
                <w:sz w:val="21"/>
                <w:szCs w:val="21"/>
              </w:rPr>
              <w:t>《</w:t>
            </w:r>
            <w:r w:rsidR="00C21A3D" w:rsidRPr="00915A15">
              <w:rPr>
                <w:rFonts w:ascii="宋体" w:eastAsia="宋体" w:hAnsi="宋体" w:cs="AdobeMingStd-Light" w:hint="eastAsia"/>
                <w:sz w:val="21"/>
                <w:szCs w:val="21"/>
              </w:rPr>
              <w:t>规定</w:t>
            </w:r>
            <w:r w:rsidRPr="00915A15">
              <w:rPr>
                <w:rFonts w:ascii="宋体" w:eastAsia="宋体" w:hAnsi="宋体" w:cs="AdobeMingStd-Light" w:hint="eastAsia"/>
                <w:sz w:val="21"/>
                <w:szCs w:val="21"/>
              </w:rPr>
              <w:t>》实施对社会</w:t>
            </w:r>
            <w:r w:rsidR="00925A7F" w:rsidRPr="00915A15">
              <w:rPr>
                <w:rFonts w:ascii="宋体" w:eastAsia="宋体" w:hAnsi="宋体" w:cs="AdobeMingStd-Light" w:hint="eastAsia"/>
                <w:sz w:val="21"/>
                <w:szCs w:val="21"/>
              </w:rPr>
              <w:t>产生的影响和</w:t>
            </w:r>
            <w:r w:rsidRPr="00915A15">
              <w:rPr>
                <w:rFonts w:ascii="宋体" w:eastAsia="宋体" w:hAnsi="宋体" w:cs="AdobeMingStd-Light" w:hint="eastAsia"/>
                <w:sz w:val="21"/>
                <w:szCs w:val="21"/>
              </w:rPr>
              <w:t>所做贡献</w:t>
            </w:r>
            <w:r w:rsidR="0000428F" w:rsidRPr="00915A15">
              <w:rPr>
                <w:rFonts w:ascii="宋体" w:eastAsia="宋体" w:hAnsi="宋体" w:cs="AdobeMingStd-Light" w:hint="eastAsia"/>
                <w:sz w:val="21"/>
                <w:szCs w:val="21"/>
              </w:rPr>
              <w:t>的</w:t>
            </w:r>
            <w:r w:rsidRPr="00915A15">
              <w:rPr>
                <w:rFonts w:ascii="宋体" w:eastAsia="宋体" w:hAnsi="宋体" w:cs="AdobeMingStd-Light" w:hint="eastAsia"/>
                <w:sz w:val="21"/>
                <w:szCs w:val="21"/>
              </w:rPr>
              <w:t>评价</w:t>
            </w:r>
          </w:p>
        </w:tc>
        <w:tc>
          <w:tcPr>
            <w:tcW w:w="567" w:type="dxa"/>
            <w:tcBorders>
              <w:top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915A15" w:rsidRDefault="001220C1" w:rsidP="006C3206">
            <w:pPr>
              <w:adjustRightInd/>
              <w:snapToGrid/>
              <w:spacing w:after="0"/>
              <w:jc w:val="center"/>
              <w:rPr>
                <w:rFonts w:ascii="Calibri" w:eastAsia="宋体" w:hAnsi="Calibri" w:cs="Times New Roman"/>
                <w:b/>
                <w:kern w:val="2"/>
                <w:sz w:val="21"/>
                <w:szCs w:val="21"/>
              </w:rPr>
            </w:pPr>
            <w:r w:rsidRPr="00915A15">
              <w:rPr>
                <w:rFonts w:ascii="宋体" w:eastAsia="宋体" w:hAnsi="宋体" w:cs="AdobeMingStd-Light" w:hint="eastAsia"/>
                <w:b/>
                <w:sz w:val="21"/>
                <w:szCs w:val="21"/>
              </w:rPr>
              <w:t>□</w:t>
            </w:r>
          </w:p>
        </w:tc>
      </w:tr>
    </w:tbl>
    <w:p w:rsidR="007D430B" w:rsidRPr="003F5BA8" w:rsidRDefault="007D430B" w:rsidP="001220C1">
      <w:pPr>
        <w:adjustRightInd/>
        <w:snapToGrid/>
        <w:spacing w:after="0"/>
        <w:rPr>
          <w:rFonts w:ascii="Calibri" w:eastAsia="宋体" w:hAnsi="Calibri" w:cs="Times New Roman"/>
          <w:kern w:val="2"/>
          <w:sz w:val="24"/>
          <w:szCs w:val="24"/>
        </w:rPr>
        <w:sectPr w:rsidR="007D430B" w:rsidRPr="003F5BA8" w:rsidSect="004639E5">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pPr>
    </w:p>
    <w:p w:rsidR="005B1718" w:rsidRPr="003F5BA8" w:rsidRDefault="005B1718" w:rsidP="001220C1">
      <w:pPr>
        <w:adjustRightInd/>
        <w:snapToGrid/>
        <w:spacing w:after="0"/>
        <w:rPr>
          <w:rFonts w:ascii="Calibri" w:eastAsia="宋体" w:hAnsi="Calibri" w:cs="Times New Roman"/>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4363"/>
        <w:gridCol w:w="5443"/>
        <w:gridCol w:w="591"/>
        <w:gridCol w:w="591"/>
        <w:gridCol w:w="591"/>
        <w:gridCol w:w="591"/>
        <w:gridCol w:w="594"/>
      </w:tblGrid>
      <w:tr w:rsidR="00A46D2A" w:rsidRPr="003F5BA8" w:rsidTr="008121F7">
        <w:tc>
          <w:tcPr>
            <w:tcW w:w="3939" w:type="pct"/>
            <w:gridSpan w:val="3"/>
            <w:vAlign w:val="center"/>
          </w:tcPr>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kern w:val="2"/>
                <w:sz w:val="24"/>
                <w:szCs w:val="24"/>
              </w:rPr>
              <w:br w:type="page"/>
            </w:r>
            <w:r w:rsidRPr="003F5BA8">
              <w:rPr>
                <w:rFonts w:ascii="Calibri" w:eastAsia="宋体" w:hAnsi="Calibri" w:cs="Times New Roman" w:hint="eastAsia"/>
                <w:b/>
                <w:kern w:val="2"/>
                <w:sz w:val="21"/>
                <w:szCs w:val="21"/>
              </w:rPr>
              <w:t>三级评价指标</w:t>
            </w:r>
          </w:p>
        </w:tc>
        <w:tc>
          <w:tcPr>
            <w:tcW w:w="1061" w:type="pct"/>
            <w:gridSpan w:val="5"/>
            <w:tcBorders>
              <w:bottom w:val="single" w:sz="4" w:space="0" w:color="auto"/>
            </w:tcBorders>
            <w:vAlign w:val="center"/>
          </w:tcPr>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重要性调查</w:t>
            </w:r>
          </w:p>
        </w:tc>
      </w:tr>
      <w:tr w:rsidR="00A46D2A" w:rsidRPr="003F5BA8" w:rsidTr="008121F7">
        <w:tc>
          <w:tcPr>
            <w:tcW w:w="3939" w:type="pct"/>
            <w:gridSpan w:val="3"/>
            <w:vAlign w:val="center"/>
          </w:tcPr>
          <w:p w:rsidR="00A46D2A" w:rsidRPr="003F5BA8" w:rsidRDefault="00A46D2A" w:rsidP="00A46D2A">
            <w:pPr>
              <w:adjustRightInd/>
              <w:snapToGrid/>
              <w:spacing w:after="0"/>
              <w:jc w:val="both"/>
              <w:rPr>
                <w:rFonts w:ascii="Calibri" w:eastAsia="宋体" w:hAnsi="Calibri" w:cs="Times New Roman"/>
                <w:b/>
                <w:kern w:val="2"/>
                <w:sz w:val="21"/>
                <w:szCs w:val="21"/>
              </w:rPr>
            </w:pPr>
            <w:r w:rsidRPr="003F5BA8">
              <w:rPr>
                <w:rFonts w:ascii="宋体" w:eastAsia="宋体" w:hAnsi="宋体" w:cs="AdobeMingStd-Light" w:hint="eastAsia"/>
                <w:b/>
                <w:sz w:val="21"/>
                <w:szCs w:val="21"/>
              </w:rPr>
              <w:t>请您根据指标体系中影响《天津市海上搜寻救助规定》实施绩效的因素的重要性在适当的□中打“</w:t>
            </w:r>
            <w:r w:rsidRPr="003F5BA8">
              <w:rPr>
                <w:rFonts w:ascii="宋体" w:eastAsia="宋体" w:hAnsi="宋体" w:cs="Times New Roman"/>
                <w:b/>
                <w:sz w:val="21"/>
                <w:szCs w:val="21"/>
              </w:rPr>
              <w:t>√</w:t>
            </w:r>
            <w:r w:rsidRPr="003F5BA8">
              <w:rPr>
                <w:rFonts w:ascii="宋体" w:eastAsia="宋体" w:hAnsi="宋体" w:cs="AdobeMingStd-Light" w:hint="eastAsia"/>
                <w:b/>
                <w:sz w:val="21"/>
                <w:szCs w:val="21"/>
              </w:rPr>
              <w:t>”；如果问卷为电子版，请将□改成红色，如</w:t>
            </w:r>
            <w:r w:rsidRPr="003F5BA8">
              <w:rPr>
                <w:rFonts w:ascii="宋体" w:eastAsia="宋体" w:hAnsi="宋体" w:cs="AdobeMingStd-Light" w:hint="eastAsia"/>
                <w:b/>
                <w:color w:val="C00000"/>
                <w:sz w:val="21"/>
                <w:szCs w:val="21"/>
              </w:rPr>
              <w:t>□</w:t>
            </w:r>
            <w:r w:rsidRPr="003F5BA8">
              <w:rPr>
                <w:rFonts w:ascii="宋体" w:eastAsia="宋体" w:hAnsi="宋体" w:cs="AdobeMingStd-Light" w:hint="eastAsia"/>
                <w:b/>
                <w:sz w:val="21"/>
                <w:szCs w:val="21"/>
              </w:rPr>
              <w:t>。</w:t>
            </w:r>
          </w:p>
        </w:tc>
        <w:tc>
          <w:tcPr>
            <w:tcW w:w="212" w:type="pct"/>
            <w:tcBorders>
              <w:bottom w:val="single" w:sz="4" w:space="0" w:color="auto"/>
              <w:right w:val="nil"/>
            </w:tcBorders>
            <w:vAlign w:val="center"/>
          </w:tcPr>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非</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常</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重</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要</w:t>
            </w:r>
          </w:p>
        </w:tc>
        <w:tc>
          <w:tcPr>
            <w:tcW w:w="212" w:type="pct"/>
            <w:tcBorders>
              <w:left w:val="nil"/>
              <w:bottom w:val="single" w:sz="4" w:space="0" w:color="auto"/>
              <w:right w:val="nil"/>
            </w:tcBorders>
            <w:vAlign w:val="center"/>
          </w:tcPr>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比</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较</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重</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要</w:t>
            </w:r>
          </w:p>
        </w:tc>
        <w:tc>
          <w:tcPr>
            <w:tcW w:w="212" w:type="pct"/>
            <w:tcBorders>
              <w:left w:val="nil"/>
              <w:bottom w:val="single" w:sz="4" w:space="0" w:color="auto"/>
              <w:right w:val="nil"/>
            </w:tcBorders>
            <w:vAlign w:val="center"/>
          </w:tcPr>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一</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般</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重</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要</w:t>
            </w:r>
          </w:p>
        </w:tc>
        <w:tc>
          <w:tcPr>
            <w:tcW w:w="212" w:type="pct"/>
            <w:tcBorders>
              <w:left w:val="nil"/>
              <w:bottom w:val="single" w:sz="4" w:space="0" w:color="auto"/>
              <w:right w:val="nil"/>
            </w:tcBorders>
            <w:vAlign w:val="center"/>
          </w:tcPr>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不</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重</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要</w:t>
            </w:r>
          </w:p>
        </w:tc>
        <w:tc>
          <w:tcPr>
            <w:tcW w:w="213" w:type="pct"/>
            <w:tcBorders>
              <w:left w:val="nil"/>
              <w:bottom w:val="single" w:sz="4" w:space="0" w:color="auto"/>
            </w:tcBorders>
            <w:vAlign w:val="center"/>
          </w:tcPr>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极</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不</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重</w:t>
            </w:r>
          </w:p>
          <w:p w:rsidR="00A46D2A" w:rsidRPr="003F5BA8" w:rsidRDefault="00A46D2A" w:rsidP="006C3206">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要</w:t>
            </w:r>
          </w:p>
        </w:tc>
      </w:tr>
      <w:tr w:rsidR="00BF799C" w:rsidRPr="003F5BA8" w:rsidTr="00FE74A5">
        <w:trPr>
          <w:trHeight w:hRule="exact" w:val="340"/>
        </w:trPr>
        <w:tc>
          <w:tcPr>
            <w:tcW w:w="424" w:type="pct"/>
            <w:vMerge w:val="restart"/>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r w:rsidRPr="003A416D">
              <w:rPr>
                <w:rFonts w:ascii="Calibri" w:eastAsia="宋体" w:hAnsi="Calibri" w:cs="Times New Roman" w:hint="eastAsia"/>
                <w:kern w:val="2"/>
                <w:sz w:val="21"/>
                <w:szCs w:val="21"/>
              </w:rPr>
              <w:t>设备经济性</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11</m:t>
                      </m:r>
                    </m:sub>
                  </m:sSub>
                </m:e>
              </m:d>
            </m:oMath>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搜救成员单位船舶数量经济性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111</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82D84">
              <w:rPr>
                <w:rFonts w:ascii="宋体" w:eastAsia="宋体" w:hAnsi="宋体" w:cs="AdobeMingStd-Light" w:hint="eastAsia"/>
                <w:sz w:val="21"/>
                <w:szCs w:val="21"/>
              </w:rPr>
              <w:t>搜寻救助提供次数/船舶配备数量</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40"/>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搜救成员单位设备数量经济性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112</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搜寻救助提供次数/设施配备数量</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40"/>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搜救成员单位航空器数量经济性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113</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搜寻救助提供次数/航空器配备数量</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40"/>
        </w:trPr>
        <w:tc>
          <w:tcPr>
            <w:tcW w:w="424" w:type="pct"/>
            <w:vMerge w:val="restart"/>
            <w:vAlign w:val="center"/>
          </w:tcPr>
          <w:p w:rsidR="00BF799C" w:rsidRPr="003A416D" w:rsidRDefault="00BF799C" w:rsidP="00BF799C">
            <w:pPr>
              <w:adjustRightInd/>
              <w:snapToGrid/>
              <w:spacing w:after="0"/>
              <w:jc w:val="center"/>
              <w:rPr>
                <w:rFonts w:ascii="Calibri" w:eastAsia="宋体" w:hAnsi="Calibri" w:cs="Times New Roman"/>
                <w:kern w:val="2"/>
                <w:sz w:val="24"/>
                <w:szCs w:val="24"/>
              </w:rPr>
            </w:pPr>
            <w:r w:rsidRPr="003A416D">
              <w:rPr>
                <w:rFonts w:ascii="Calibri" w:eastAsia="宋体" w:hAnsi="Calibri" w:cs="Times New Roman" w:hint="eastAsia"/>
                <w:kern w:val="2"/>
                <w:sz w:val="21"/>
                <w:szCs w:val="21"/>
              </w:rPr>
              <w:t>人员经济性</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12</m:t>
                      </m:r>
                    </m:sub>
                  </m:sSub>
                </m:e>
              </m:d>
            </m:oMath>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搜救成员单位在职人力资源投入经济性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121</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搜寻救助提供次数/在职人数</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40"/>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5713B9" w:rsidRDefault="00BF799C" w:rsidP="005713B9">
            <w:pPr>
              <w:adjustRightInd/>
              <w:snapToGrid/>
              <w:spacing w:after="0"/>
              <w:jc w:val="center"/>
              <w:rPr>
                <w:rFonts w:ascii="宋体" w:eastAsia="宋体" w:hAnsi="宋体" w:cs="AdobeMingStd-Light"/>
                <w:b/>
                <w:sz w:val="18"/>
                <w:szCs w:val="18"/>
              </w:rPr>
            </w:pPr>
            <w:r w:rsidRPr="005713B9">
              <w:rPr>
                <w:rFonts w:ascii="宋体" w:eastAsia="宋体" w:hAnsi="宋体" w:cs="AdobeMingStd-Light" w:hint="eastAsia"/>
                <w:b/>
                <w:sz w:val="18"/>
                <w:szCs w:val="18"/>
              </w:rPr>
              <w:t>搜救成员单位演习及培训人力资源投入经济性</w:t>
            </w:r>
            <m:oMath>
              <m:d>
                <m:dPr>
                  <m:ctrlPr>
                    <w:rPr>
                      <w:rFonts w:ascii="Cambria Math" w:eastAsia="宋体" w:hAnsi="Cambria Math" w:cs="AdobeMingStd-Light"/>
                      <w:b/>
                      <w:sz w:val="18"/>
                      <w:szCs w:val="18"/>
                    </w:rPr>
                  </m:ctrlPr>
                </m:dPr>
                <m:e>
                  <m:sSub>
                    <m:sSubPr>
                      <m:ctrlPr>
                        <w:rPr>
                          <w:rFonts w:ascii="Cambria Math" w:eastAsia="宋体" w:hAnsi="Cambria Math" w:cs="AdobeMingStd-Light"/>
                          <w:b/>
                          <w:sz w:val="18"/>
                          <w:szCs w:val="18"/>
                        </w:rPr>
                      </m:ctrlPr>
                    </m:sSubPr>
                    <m:e>
                      <m:r>
                        <m:rPr>
                          <m:sty m:val="b"/>
                        </m:rPr>
                        <w:rPr>
                          <w:rFonts w:ascii="Cambria Math" w:eastAsia="宋体" w:hAnsi="Cambria Math" w:cs="AdobeMingStd-Light"/>
                          <w:sz w:val="18"/>
                          <w:szCs w:val="18"/>
                        </w:rPr>
                        <m:t>U</m:t>
                      </m:r>
                    </m:e>
                    <m:sub>
                      <m:r>
                        <m:rPr>
                          <m:sty m:val="b"/>
                        </m:rPr>
                        <w:rPr>
                          <w:rFonts w:ascii="Cambria Math" w:eastAsia="宋体" w:hAnsi="Cambria Math" w:cs="AdobeMingStd-Light"/>
                          <w:sz w:val="18"/>
                          <w:szCs w:val="18"/>
                        </w:rPr>
                        <m:t>122</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搜寻救助提供次数/演习及培训人数</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EF725A">
        <w:trPr>
          <w:trHeight w:hRule="exact" w:val="544"/>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5713B9" w:rsidRDefault="00BF799C" w:rsidP="00BF799C">
            <w:pPr>
              <w:adjustRightInd/>
              <w:snapToGrid/>
              <w:spacing w:after="0"/>
              <w:jc w:val="center"/>
              <w:rPr>
                <w:rFonts w:ascii="宋体" w:eastAsia="宋体" w:hAnsi="宋体" w:cs="AdobeMingStd-Light"/>
                <w:b/>
                <w:sz w:val="18"/>
                <w:szCs w:val="18"/>
              </w:rPr>
            </w:pPr>
            <w:r w:rsidRPr="005713B9">
              <w:rPr>
                <w:rFonts w:ascii="宋体" w:eastAsia="宋体" w:hAnsi="宋体" w:cs="AdobeMingStd-Light" w:hint="eastAsia"/>
                <w:b/>
                <w:sz w:val="18"/>
                <w:szCs w:val="18"/>
              </w:rPr>
              <w:t>搜救成员单位设备维护与技术保障人力资源投入经济性</w:t>
            </w:r>
            <m:oMath>
              <m:d>
                <m:dPr>
                  <m:ctrlPr>
                    <w:rPr>
                      <w:rFonts w:ascii="Cambria Math" w:eastAsia="宋体" w:hAnsi="Cambria Math" w:cs="AdobeMingStd-Light"/>
                      <w:b/>
                      <w:sz w:val="18"/>
                      <w:szCs w:val="18"/>
                    </w:rPr>
                  </m:ctrlPr>
                </m:dPr>
                <m:e>
                  <m:sSub>
                    <m:sSubPr>
                      <m:ctrlPr>
                        <w:rPr>
                          <w:rFonts w:ascii="Cambria Math" w:eastAsia="宋体" w:hAnsi="Cambria Math" w:cs="AdobeMingStd-Light"/>
                          <w:b/>
                          <w:sz w:val="18"/>
                          <w:szCs w:val="18"/>
                        </w:rPr>
                      </m:ctrlPr>
                    </m:sSubPr>
                    <m:e>
                      <m:r>
                        <m:rPr>
                          <m:sty m:val="b"/>
                        </m:rPr>
                        <w:rPr>
                          <w:rFonts w:ascii="Cambria Math" w:eastAsia="宋体" w:hAnsi="Cambria Math" w:cs="AdobeMingStd-Light"/>
                          <w:sz w:val="18"/>
                          <w:szCs w:val="18"/>
                        </w:rPr>
                        <m:t>U</m:t>
                      </m:r>
                    </m:e>
                    <m:sub>
                      <m:r>
                        <m:rPr>
                          <m:sty m:val="b"/>
                        </m:rPr>
                        <w:rPr>
                          <w:rFonts w:ascii="Cambria Math" w:eastAsia="宋体" w:hAnsi="Cambria Math" w:cs="AdobeMingStd-Light"/>
                          <w:sz w:val="18"/>
                          <w:szCs w:val="18"/>
                        </w:rPr>
                        <m:t>123</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搜寻救助提供次数/设备维护与技术保障人数</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35"/>
        </w:trPr>
        <w:tc>
          <w:tcPr>
            <w:tcW w:w="424" w:type="pct"/>
            <w:vMerge w:val="restart"/>
            <w:vAlign w:val="center"/>
          </w:tcPr>
          <w:p w:rsidR="00BF799C" w:rsidRPr="003A416D" w:rsidRDefault="00BF799C" w:rsidP="00BF799C">
            <w:pPr>
              <w:adjustRightInd/>
              <w:snapToGrid/>
              <w:spacing w:after="0"/>
              <w:jc w:val="center"/>
              <w:rPr>
                <w:rFonts w:ascii="Calibri" w:eastAsia="宋体" w:hAnsi="Calibri" w:cs="Times New Roman"/>
                <w:kern w:val="2"/>
                <w:sz w:val="24"/>
                <w:szCs w:val="24"/>
              </w:rPr>
            </w:pPr>
            <w:r w:rsidRPr="003A416D">
              <w:rPr>
                <w:rFonts w:ascii="Calibri" w:eastAsia="宋体" w:hAnsi="Calibri" w:cs="Times New Roman" w:hint="eastAsia"/>
                <w:kern w:val="2"/>
                <w:sz w:val="21"/>
                <w:szCs w:val="21"/>
              </w:rPr>
              <w:t>组织管理效率</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21</m:t>
                      </m:r>
                    </m:sub>
                  </m:sSub>
                </m:e>
              </m:d>
            </m:oMath>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《规定》落实程度</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211</m:t>
                      </m:r>
                    </m:sub>
                  </m:sSub>
                </m:e>
              </m:d>
            </m:oMath>
          </w:p>
        </w:tc>
        <w:tc>
          <w:tcPr>
            <w:tcW w:w="1951" w:type="pct"/>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r w:rsidRPr="003A416D">
              <w:rPr>
                <w:rFonts w:ascii="Calibri" w:eastAsia="宋体" w:hAnsi="Calibri" w:cs="Times New Roman" w:hint="eastAsia"/>
                <w:kern w:val="2"/>
                <w:sz w:val="21"/>
                <w:szCs w:val="21"/>
              </w:rPr>
              <w:t>定性指标，由相关专家打分</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r>
      <w:tr w:rsidR="00BF799C" w:rsidRPr="003F5BA8" w:rsidTr="00FE74A5">
        <w:trPr>
          <w:trHeight w:hRule="exact" w:val="335"/>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人员配备合理性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212</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搜寻救助在职人员的适任证书持有率和专科以上学历比例</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35"/>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设备运行保障性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213</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设备故障率和修复率</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35"/>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绩效管理激励性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214</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定性指标，由相关专家打分</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35"/>
        </w:trPr>
        <w:tc>
          <w:tcPr>
            <w:tcW w:w="424" w:type="pct"/>
            <w:vMerge w:val="restart"/>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r w:rsidRPr="00BF799C">
              <w:rPr>
                <w:rFonts w:ascii="Calibri" w:eastAsia="宋体" w:hAnsi="Calibri" w:cs="Times New Roman" w:hint="eastAsia"/>
                <w:kern w:val="2"/>
                <w:sz w:val="21"/>
                <w:szCs w:val="21"/>
              </w:rPr>
              <w:t>搜救合作效率</w:t>
            </w:r>
            <w:r w:rsidRPr="00BF799C">
              <w:rPr>
                <w:rFonts w:ascii="Calibri" w:eastAsia="宋体" w:hAnsi="Calibri" w:cs="Times New Roman" w:hint="eastAsia"/>
                <w:kern w:val="2"/>
                <w:sz w:val="21"/>
                <w:szCs w:val="21"/>
              </w:rPr>
              <w:t>(U</w:t>
            </w:r>
            <w:r w:rsidRPr="00BF799C">
              <w:rPr>
                <w:rFonts w:ascii="Calibri" w:eastAsia="宋体" w:hAnsi="Calibri" w:cs="Times New Roman" w:hint="eastAsia"/>
                <w:kern w:val="2"/>
                <w:sz w:val="21"/>
                <w:szCs w:val="21"/>
                <w:vertAlign w:val="subscript"/>
              </w:rPr>
              <w:t>22</w:t>
            </w:r>
            <w:r w:rsidRPr="00BF799C">
              <w:rPr>
                <w:rFonts w:ascii="Calibri" w:eastAsia="宋体" w:hAnsi="Calibri" w:cs="Times New Roman" w:hint="eastAsia"/>
                <w:kern w:val="2"/>
                <w:sz w:val="21"/>
                <w:szCs w:val="21"/>
              </w:rPr>
              <w:t xml:space="preserve"> )</w:t>
            </w: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预警效率</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221</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值班员接警电话次数及恶劣天气预报次数</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Calibri" w:eastAsia="宋体" w:hAnsi="Calibri" w:cs="Times New Roman" w:hint="eastAsia"/>
                <w:b/>
                <w:kern w:val="2"/>
                <w:sz w:val="21"/>
                <w:szCs w:val="21"/>
              </w:rPr>
              <w:t>□</w:t>
            </w:r>
          </w:p>
        </w:tc>
      </w:tr>
      <w:tr w:rsidR="00BF799C" w:rsidRPr="003F5BA8" w:rsidTr="00FE74A5">
        <w:trPr>
          <w:trHeight w:hRule="exact" w:val="335"/>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应急响应效率性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222</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应急响应时间</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BF799C" w:rsidRPr="003F5BA8" w:rsidTr="00FE74A5">
        <w:trPr>
          <w:trHeight w:hRule="exact" w:val="335"/>
        </w:trPr>
        <w:tc>
          <w:tcPr>
            <w:tcW w:w="424" w:type="pct"/>
            <w:vMerge/>
            <w:vAlign w:val="center"/>
          </w:tcPr>
          <w:p w:rsidR="00BF799C" w:rsidRPr="003A416D" w:rsidRDefault="00BF799C" w:rsidP="00BF799C">
            <w:pPr>
              <w:adjustRightInd/>
              <w:snapToGrid/>
              <w:spacing w:after="0"/>
              <w:jc w:val="center"/>
              <w:rPr>
                <w:rFonts w:ascii="Calibri" w:eastAsia="宋体" w:hAnsi="Calibri" w:cs="Times New Roman"/>
                <w:kern w:val="2"/>
                <w:sz w:val="21"/>
                <w:szCs w:val="21"/>
              </w:rPr>
            </w:pPr>
          </w:p>
        </w:tc>
        <w:tc>
          <w:tcPr>
            <w:tcW w:w="1564" w:type="pct"/>
            <w:vAlign w:val="center"/>
          </w:tcPr>
          <w:p w:rsidR="00BF799C" w:rsidRPr="003F5BA8" w:rsidRDefault="00BF799C" w:rsidP="00BF79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搜救成员单位协作效率</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223</m:t>
                      </m:r>
                    </m:sub>
                  </m:sSub>
                </m:e>
              </m:d>
            </m:oMath>
          </w:p>
        </w:tc>
        <w:tc>
          <w:tcPr>
            <w:tcW w:w="1951" w:type="pct"/>
            <w:vAlign w:val="center"/>
          </w:tcPr>
          <w:p w:rsidR="00BF799C" w:rsidRPr="003A416D" w:rsidRDefault="00BF799C" w:rsidP="00BF79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搜救各成员单位协作次数</w:t>
            </w:r>
          </w:p>
        </w:tc>
        <w:tc>
          <w:tcPr>
            <w:tcW w:w="212" w:type="pct"/>
            <w:tcBorders>
              <w:top w:val="single" w:sz="4" w:space="0" w:color="auto"/>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BF799C" w:rsidRPr="003F5BA8" w:rsidRDefault="00BF799C" w:rsidP="00BF79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F7279C" w:rsidRPr="003F5BA8" w:rsidTr="00FE74A5">
        <w:trPr>
          <w:trHeight w:hRule="exact" w:val="335"/>
        </w:trPr>
        <w:tc>
          <w:tcPr>
            <w:tcW w:w="424" w:type="pct"/>
            <w:vMerge w:val="restart"/>
            <w:vAlign w:val="center"/>
          </w:tcPr>
          <w:p w:rsidR="00F7279C" w:rsidRPr="003A416D" w:rsidRDefault="00F7279C" w:rsidP="00F7279C">
            <w:pPr>
              <w:adjustRightInd/>
              <w:snapToGrid/>
              <w:spacing w:after="0"/>
              <w:jc w:val="center"/>
              <w:rPr>
                <w:rFonts w:ascii="Calibri" w:eastAsia="宋体" w:hAnsi="Calibri" w:cs="Times New Roman"/>
                <w:kern w:val="2"/>
                <w:sz w:val="21"/>
                <w:szCs w:val="21"/>
              </w:rPr>
            </w:pPr>
            <w:r w:rsidRPr="003A416D">
              <w:rPr>
                <w:rFonts w:ascii="Calibri" w:eastAsia="宋体" w:hAnsi="Calibri" w:cs="Times New Roman" w:hint="eastAsia"/>
                <w:kern w:val="2"/>
                <w:sz w:val="21"/>
                <w:szCs w:val="21"/>
              </w:rPr>
              <w:t>安全保障效果</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31</m:t>
                      </m:r>
                    </m:sub>
                  </m:sSub>
                </m:e>
              </m:d>
            </m:oMath>
          </w:p>
        </w:tc>
        <w:tc>
          <w:tcPr>
            <w:tcW w:w="1564" w:type="pct"/>
            <w:vAlign w:val="center"/>
          </w:tcPr>
          <w:p w:rsidR="00F7279C" w:rsidRPr="003F5BA8" w:rsidRDefault="00F7279C" w:rsidP="00F727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获救人员数量</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311</m:t>
                      </m:r>
                    </m:sub>
                  </m:sSub>
                </m:e>
              </m:d>
            </m:oMath>
          </w:p>
        </w:tc>
        <w:tc>
          <w:tcPr>
            <w:tcW w:w="1951" w:type="pct"/>
            <w:vAlign w:val="center"/>
          </w:tcPr>
          <w:p w:rsidR="00F7279C" w:rsidRPr="003A416D" w:rsidRDefault="00F7279C" w:rsidP="00F727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年平均获救人员数量</w:t>
            </w:r>
          </w:p>
        </w:tc>
        <w:tc>
          <w:tcPr>
            <w:tcW w:w="212" w:type="pct"/>
            <w:tcBorders>
              <w:top w:val="single" w:sz="4" w:space="0" w:color="auto"/>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F7279C" w:rsidRPr="003F5BA8" w:rsidTr="00FE74A5">
        <w:trPr>
          <w:trHeight w:hRule="exact" w:val="335"/>
        </w:trPr>
        <w:tc>
          <w:tcPr>
            <w:tcW w:w="424" w:type="pct"/>
            <w:vMerge/>
            <w:vAlign w:val="center"/>
          </w:tcPr>
          <w:p w:rsidR="00F7279C" w:rsidRPr="003A416D" w:rsidRDefault="00F7279C" w:rsidP="00F7279C">
            <w:pPr>
              <w:adjustRightInd/>
              <w:snapToGrid/>
              <w:spacing w:after="0"/>
              <w:jc w:val="center"/>
              <w:rPr>
                <w:rFonts w:ascii="Calibri" w:eastAsia="宋体" w:hAnsi="Calibri" w:cs="Times New Roman"/>
                <w:kern w:val="2"/>
                <w:sz w:val="21"/>
                <w:szCs w:val="21"/>
              </w:rPr>
            </w:pPr>
          </w:p>
        </w:tc>
        <w:tc>
          <w:tcPr>
            <w:tcW w:w="1564" w:type="pct"/>
            <w:vAlign w:val="center"/>
          </w:tcPr>
          <w:p w:rsidR="00F7279C" w:rsidRPr="003F5BA8" w:rsidRDefault="00F7279C" w:rsidP="00F727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获救财产金额</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312</m:t>
                      </m:r>
                    </m:sub>
                  </m:sSub>
                </m:e>
              </m:d>
            </m:oMath>
          </w:p>
        </w:tc>
        <w:tc>
          <w:tcPr>
            <w:tcW w:w="1951" w:type="pct"/>
            <w:vAlign w:val="center"/>
          </w:tcPr>
          <w:p w:rsidR="00F7279C" w:rsidRPr="003A416D" w:rsidRDefault="00F7279C" w:rsidP="00F727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年平均获救财产金额</w:t>
            </w:r>
          </w:p>
        </w:tc>
        <w:tc>
          <w:tcPr>
            <w:tcW w:w="212" w:type="pct"/>
            <w:tcBorders>
              <w:top w:val="single" w:sz="4" w:space="0" w:color="auto"/>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F7279C" w:rsidRPr="003F5BA8" w:rsidTr="00FE74A5">
        <w:trPr>
          <w:trHeight w:hRule="exact" w:val="335"/>
        </w:trPr>
        <w:tc>
          <w:tcPr>
            <w:tcW w:w="424" w:type="pct"/>
            <w:vMerge/>
            <w:vAlign w:val="center"/>
          </w:tcPr>
          <w:p w:rsidR="00F7279C" w:rsidRPr="003A416D" w:rsidRDefault="00F7279C" w:rsidP="00F7279C">
            <w:pPr>
              <w:adjustRightInd/>
              <w:snapToGrid/>
              <w:spacing w:after="0"/>
              <w:jc w:val="center"/>
              <w:rPr>
                <w:rFonts w:ascii="Calibri" w:eastAsia="宋体" w:hAnsi="Calibri" w:cs="Times New Roman"/>
                <w:kern w:val="2"/>
                <w:sz w:val="21"/>
                <w:szCs w:val="21"/>
              </w:rPr>
            </w:pPr>
          </w:p>
        </w:tc>
        <w:tc>
          <w:tcPr>
            <w:tcW w:w="1564" w:type="pct"/>
            <w:vAlign w:val="center"/>
          </w:tcPr>
          <w:p w:rsidR="00F7279C" w:rsidRPr="003F5BA8" w:rsidRDefault="00F7279C" w:rsidP="00F727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搜寻救助次数</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313</m:t>
                      </m:r>
                    </m:sub>
                  </m:sSub>
                </m:e>
              </m:d>
            </m:oMath>
          </w:p>
        </w:tc>
        <w:tc>
          <w:tcPr>
            <w:tcW w:w="1951" w:type="pct"/>
            <w:vAlign w:val="center"/>
          </w:tcPr>
          <w:p w:rsidR="00F7279C" w:rsidRPr="003A416D" w:rsidRDefault="00F7279C" w:rsidP="00F727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年平均搜救次数</w:t>
            </w:r>
          </w:p>
        </w:tc>
        <w:tc>
          <w:tcPr>
            <w:tcW w:w="212" w:type="pct"/>
            <w:tcBorders>
              <w:top w:val="single" w:sz="4" w:space="0" w:color="auto"/>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F7279C" w:rsidRPr="003F5BA8" w:rsidTr="00FE74A5">
        <w:trPr>
          <w:trHeight w:hRule="exact" w:val="335"/>
        </w:trPr>
        <w:tc>
          <w:tcPr>
            <w:tcW w:w="424" w:type="pct"/>
            <w:vMerge/>
            <w:vAlign w:val="center"/>
          </w:tcPr>
          <w:p w:rsidR="00F7279C" w:rsidRPr="003A416D" w:rsidRDefault="00F7279C" w:rsidP="00F7279C">
            <w:pPr>
              <w:adjustRightInd/>
              <w:snapToGrid/>
              <w:spacing w:after="0"/>
              <w:jc w:val="center"/>
              <w:rPr>
                <w:rFonts w:ascii="Calibri" w:eastAsia="宋体" w:hAnsi="Calibri" w:cs="Times New Roman"/>
                <w:kern w:val="2"/>
                <w:sz w:val="21"/>
                <w:szCs w:val="21"/>
              </w:rPr>
            </w:pPr>
          </w:p>
        </w:tc>
        <w:tc>
          <w:tcPr>
            <w:tcW w:w="1564" w:type="pct"/>
            <w:vAlign w:val="center"/>
          </w:tcPr>
          <w:p w:rsidR="00F7279C" w:rsidRPr="003F5BA8" w:rsidRDefault="00F7279C" w:rsidP="00F727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搜寻救助成功率</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314</m:t>
                      </m:r>
                    </m:sub>
                  </m:sSub>
                </m:e>
              </m:d>
            </m:oMath>
          </w:p>
        </w:tc>
        <w:tc>
          <w:tcPr>
            <w:tcW w:w="1951" w:type="pct"/>
            <w:vAlign w:val="center"/>
          </w:tcPr>
          <w:p w:rsidR="00F7279C" w:rsidRPr="003A416D" w:rsidRDefault="00F7279C" w:rsidP="00F727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年平均搜救成功率</w:t>
            </w:r>
          </w:p>
        </w:tc>
        <w:tc>
          <w:tcPr>
            <w:tcW w:w="212" w:type="pct"/>
            <w:tcBorders>
              <w:top w:val="single" w:sz="4" w:space="0" w:color="auto"/>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F7279C" w:rsidRPr="003F5BA8" w:rsidTr="00FE74A5">
        <w:trPr>
          <w:trHeight w:hRule="exact" w:val="335"/>
        </w:trPr>
        <w:tc>
          <w:tcPr>
            <w:tcW w:w="424" w:type="pct"/>
            <w:vMerge w:val="restart"/>
            <w:vAlign w:val="center"/>
          </w:tcPr>
          <w:p w:rsidR="00F7279C" w:rsidRPr="003A416D" w:rsidRDefault="00F7279C" w:rsidP="00F7279C">
            <w:pPr>
              <w:adjustRightInd/>
              <w:snapToGrid/>
              <w:spacing w:after="0"/>
              <w:jc w:val="center"/>
              <w:rPr>
                <w:rFonts w:ascii="Calibri" w:eastAsia="宋体" w:hAnsi="Calibri" w:cs="Times New Roman"/>
                <w:kern w:val="2"/>
                <w:sz w:val="21"/>
                <w:szCs w:val="21"/>
              </w:rPr>
            </w:pPr>
            <w:r w:rsidRPr="003A416D">
              <w:rPr>
                <w:rFonts w:ascii="Calibri" w:eastAsia="宋体" w:hAnsi="Calibri" w:cs="Times New Roman" w:hint="eastAsia"/>
                <w:kern w:val="2"/>
                <w:sz w:val="21"/>
                <w:szCs w:val="21"/>
              </w:rPr>
              <w:t>社会影响效果</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32</m:t>
                      </m:r>
                    </m:sub>
                  </m:sSub>
                </m:e>
              </m:d>
            </m:oMath>
          </w:p>
        </w:tc>
        <w:tc>
          <w:tcPr>
            <w:tcW w:w="1564" w:type="pct"/>
            <w:vAlign w:val="center"/>
          </w:tcPr>
          <w:p w:rsidR="00F7279C" w:rsidRPr="003F5BA8" w:rsidRDefault="00F7279C" w:rsidP="00F727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搜救中心形象提升效果</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321</m:t>
                      </m:r>
                    </m:sub>
                  </m:sSub>
                </m:e>
              </m:d>
            </m:oMath>
          </w:p>
        </w:tc>
        <w:tc>
          <w:tcPr>
            <w:tcW w:w="1951" w:type="pct"/>
            <w:vAlign w:val="center"/>
          </w:tcPr>
          <w:p w:rsidR="00F7279C" w:rsidRPr="003A416D" w:rsidRDefault="00F7279C" w:rsidP="00F727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定性指标，由专家打分</w:t>
            </w:r>
          </w:p>
        </w:tc>
        <w:tc>
          <w:tcPr>
            <w:tcW w:w="212" w:type="pct"/>
            <w:tcBorders>
              <w:top w:val="single" w:sz="4" w:space="0" w:color="auto"/>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r w:rsidR="00F7279C" w:rsidRPr="003F5BA8" w:rsidTr="00FE74A5">
        <w:trPr>
          <w:trHeight w:hRule="exact" w:val="335"/>
        </w:trPr>
        <w:tc>
          <w:tcPr>
            <w:tcW w:w="424" w:type="pct"/>
            <w:vMerge/>
            <w:vAlign w:val="center"/>
          </w:tcPr>
          <w:p w:rsidR="00F7279C" w:rsidRPr="003A416D" w:rsidRDefault="00F7279C" w:rsidP="00F7279C">
            <w:pPr>
              <w:adjustRightInd/>
              <w:snapToGrid/>
              <w:spacing w:after="0"/>
              <w:jc w:val="center"/>
              <w:rPr>
                <w:rFonts w:ascii="Calibri" w:eastAsia="宋体" w:hAnsi="Calibri" w:cs="Times New Roman"/>
                <w:kern w:val="2"/>
                <w:sz w:val="21"/>
                <w:szCs w:val="21"/>
              </w:rPr>
            </w:pPr>
          </w:p>
        </w:tc>
        <w:tc>
          <w:tcPr>
            <w:tcW w:w="1564" w:type="pct"/>
            <w:vAlign w:val="center"/>
          </w:tcPr>
          <w:p w:rsidR="00F7279C" w:rsidRPr="003F5BA8" w:rsidRDefault="00F7279C" w:rsidP="00F7279C">
            <w:pPr>
              <w:adjustRightInd/>
              <w:snapToGrid/>
              <w:spacing w:after="0"/>
              <w:jc w:val="center"/>
              <w:rPr>
                <w:rFonts w:ascii="宋体" w:eastAsia="宋体" w:hAnsi="宋体" w:cs="AdobeMingStd-Light"/>
                <w:b/>
                <w:sz w:val="21"/>
                <w:szCs w:val="21"/>
              </w:rPr>
            </w:pPr>
            <w:r w:rsidRPr="003F5BA8">
              <w:rPr>
                <w:rFonts w:ascii="宋体" w:eastAsia="宋体" w:hAnsi="宋体" w:cs="AdobeMingStd-Light" w:hint="eastAsia"/>
                <w:b/>
                <w:sz w:val="21"/>
                <w:szCs w:val="21"/>
              </w:rPr>
              <w:t>水域生态环境保护效果</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322</m:t>
                      </m:r>
                    </m:sub>
                  </m:sSub>
                </m:e>
              </m:d>
            </m:oMath>
          </w:p>
        </w:tc>
        <w:tc>
          <w:tcPr>
            <w:tcW w:w="1951" w:type="pct"/>
            <w:vAlign w:val="center"/>
          </w:tcPr>
          <w:p w:rsidR="00F7279C" w:rsidRPr="003A416D" w:rsidRDefault="00F7279C" w:rsidP="00F7279C">
            <w:pPr>
              <w:adjustRightInd/>
              <w:snapToGrid/>
              <w:spacing w:after="0"/>
              <w:jc w:val="center"/>
              <w:rPr>
                <w:rFonts w:ascii="宋体" w:eastAsia="宋体" w:hAnsi="宋体" w:cs="AdobeMingStd-Light"/>
                <w:sz w:val="21"/>
                <w:szCs w:val="21"/>
              </w:rPr>
            </w:pPr>
            <w:r w:rsidRPr="003A416D">
              <w:rPr>
                <w:rFonts w:ascii="宋体" w:eastAsia="宋体" w:hAnsi="宋体" w:cs="AdobeMingStd-Light" w:hint="eastAsia"/>
                <w:sz w:val="21"/>
                <w:szCs w:val="21"/>
              </w:rPr>
              <w:t>年处理的污染物泄露量和减少的水域污染面积</w:t>
            </w:r>
          </w:p>
        </w:tc>
        <w:tc>
          <w:tcPr>
            <w:tcW w:w="212" w:type="pct"/>
            <w:tcBorders>
              <w:top w:val="single" w:sz="4" w:space="0" w:color="auto"/>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2" w:type="pct"/>
            <w:tcBorders>
              <w:top w:val="single" w:sz="4" w:space="0" w:color="auto"/>
              <w:left w:val="nil"/>
              <w:bottom w:val="single" w:sz="4" w:space="0" w:color="auto"/>
              <w:right w:val="nil"/>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c>
          <w:tcPr>
            <w:tcW w:w="213" w:type="pct"/>
            <w:tcBorders>
              <w:top w:val="single" w:sz="4" w:space="0" w:color="auto"/>
              <w:left w:val="nil"/>
              <w:bottom w:val="single" w:sz="4" w:space="0" w:color="auto"/>
            </w:tcBorders>
            <w:vAlign w:val="center"/>
          </w:tcPr>
          <w:p w:rsidR="00F7279C" w:rsidRPr="003F5BA8" w:rsidRDefault="00F7279C" w:rsidP="00F7279C">
            <w:pPr>
              <w:adjustRightInd/>
              <w:snapToGrid/>
              <w:spacing w:after="0"/>
              <w:jc w:val="center"/>
              <w:rPr>
                <w:rFonts w:ascii="Calibri" w:eastAsia="宋体" w:hAnsi="Calibri" w:cs="Times New Roman"/>
                <w:b/>
                <w:kern w:val="2"/>
                <w:sz w:val="21"/>
                <w:szCs w:val="21"/>
              </w:rPr>
            </w:pPr>
            <w:r w:rsidRPr="003F5BA8">
              <w:rPr>
                <w:rFonts w:ascii="宋体" w:eastAsia="宋体" w:hAnsi="宋体" w:cs="AdobeMingStd-Light" w:hint="eastAsia"/>
                <w:b/>
                <w:sz w:val="21"/>
                <w:szCs w:val="21"/>
              </w:rPr>
              <w:t>□</w:t>
            </w:r>
          </w:p>
        </w:tc>
      </w:tr>
    </w:tbl>
    <w:p w:rsidR="006C3206" w:rsidRPr="003F5BA8" w:rsidRDefault="006C3206" w:rsidP="001220C1">
      <w:pPr>
        <w:sectPr w:rsidR="006C3206" w:rsidRPr="003F5BA8" w:rsidSect="00CD479D">
          <w:pgSz w:w="16838" w:h="11906" w:orient="landscape"/>
          <w:pgMar w:top="1800" w:right="1440" w:bottom="1800" w:left="1440" w:header="851" w:footer="992" w:gutter="0"/>
          <w:cols w:space="425"/>
          <w:docGrid w:type="lines" w:linePitch="312"/>
        </w:sectPr>
      </w:pPr>
    </w:p>
    <w:p w:rsidR="00B55592" w:rsidRPr="003F5BA8" w:rsidRDefault="00F66E79" w:rsidP="00B55592">
      <w:pPr>
        <w:jc w:val="center"/>
        <w:rPr>
          <w:rFonts w:ascii="黑体" w:eastAsia="黑体" w:hAnsi="黑体" w:cs="Times New Roman"/>
          <w:b/>
          <w:sz w:val="28"/>
          <w:szCs w:val="28"/>
        </w:rPr>
      </w:pPr>
      <w:r w:rsidRPr="003F5BA8">
        <w:rPr>
          <w:rFonts w:ascii="黑体" w:eastAsia="黑体" w:hAnsi="黑体" w:cs="Times New Roman" w:hint="eastAsia"/>
          <w:b/>
          <w:sz w:val="28"/>
          <w:szCs w:val="28"/>
        </w:rPr>
        <w:t>《天津市海上搜寻救助规定》实施绩效评价</w:t>
      </w:r>
    </w:p>
    <w:p w:rsidR="00B55592" w:rsidRPr="003F5BA8" w:rsidRDefault="00B55592" w:rsidP="00B55592">
      <w:pPr>
        <w:jc w:val="center"/>
        <w:rPr>
          <w:rFonts w:ascii="黑体" w:eastAsia="黑体" w:hAnsi="黑体" w:cs="Times New Roman"/>
          <w:b/>
          <w:sz w:val="28"/>
          <w:szCs w:val="28"/>
        </w:rPr>
      </w:pPr>
      <w:r w:rsidRPr="003F5BA8">
        <w:rPr>
          <w:rFonts w:ascii="黑体" w:eastAsia="黑体" w:hAnsi="黑体" w:cs="Times New Roman" w:hint="eastAsia"/>
          <w:b/>
          <w:sz w:val="28"/>
          <w:szCs w:val="28"/>
        </w:rPr>
        <w:t>调查问卷（二）</w:t>
      </w:r>
    </w:p>
    <w:p w:rsidR="00B55592" w:rsidRPr="003F5BA8" w:rsidRDefault="00B55592" w:rsidP="00B55592">
      <w:pPr>
        <w:autoSpaceDE w:val="0"/>
        <w:autoSpaceDN w:val="0"/>
        <w:ind w:leftChars="-133" w:left="-293" w:rightChars="-51" w:right="-112" w:firstLineChars="215" w:firstLine="516"/>
        <w:rPr>
          <w:rFonts w:ascii="Times New Roman" w:eastAsia="楷体_GB2312" w:hAnsi="Times New Roman" w:cs="Times New Roman"/>
          <w:sz w:val="24"/>
          <w:szCs w:val="24"/>
        </w:rPr>
      </w:pPr>
      <w:r w:rsidRPr="003F5BA8">
        <w:rPr>
          <w:rFonts w:ascii="Times New Roman" w:eastAsia="楷体_GB2312" w:hAnsi="Times New Roman" w:cs="Times New Roman" w:hint="eastAsia"/>
          <w:sz w:val="24"/>
          <w:szCs w:val="24"/>
        </w:rPr>
        <w:t>尊敬的先生</w:t>
      </w:r>
      <w:r w:rsidRPr="003F5BA8">
        <w:rPr>
          <w:rFonts w:ascii="Times New Roman" w:eastAsia="楷体_GB2312" w:hAnsi="Times New Roman" w:cs="Times New Roman" w:hint="eastAsia"/>
          <w:sz w:val="24"/>
          <w:szCs w:val="24"/>
        </w:rPr>
        <w:t>/</w:t>
      </w:r>
      <w:r w:rsidRPr="003F5BA8">
        <w:rPr>
          <w:rFonts w:ascii="Times New Roman" w:eastAsia="楷体_GB2312" w:hAnsi="Times New Roman" w:cs="Times New Roman" w:hint="eastAsia"/>
          <w:sz w:val="24"/>
          <w:szCs w:val="24"/>
        </w:rPr>
        <w:t>女士：您好！</w:t>
      </w:r>
    </w:p>
    <w:p w:rsidR="00B55592" w:rsidRPr="003F5BA8" w:rsidRDefault="00B55592" w:rsidP="002B00BD">
      <w:pPr>
        <w:autoSpaceDE w:val="0"/>
        <w:autoSpaceDN w:val="0"/>
        <w:spacing w:after="0" w:line="360" w:lineRule="auto"/>
        <w:ind w:leftChars="-133" w:left="-293" w:rightChars="-51" w:right="-112" w:firstLineChars="215" w:firstLine="516"/>
        <w:rPr>
          <w:rFonts w:ascii="Times New Roman" w:eastAsia="楷体_GB2312" w:hAnsi="Times New Roman" w:cs="Times New Roman"/>
          <w:sz w:val="24"/>
          <w:szCs w:val="24"/>
        </w:rPr>
      </w:pPr>
      <w:r w:rsidRPr="003F5BA8">
        <w:rPr>
          <w:rFonts w:ascii="Times New Roman" w:eastAsia="楷体_GB2312" w:hAnsi="Times New Roman" w:cs="Times New Roman" w:hint="eastAsia"/>
          <w:sz w:val="24"/>
          <w:szCs w:val="24"/>
        </w:rPr>
        <w:t>我们是《天津市海上搜寻救助规定》实施绩效评价课题组，在课题研究中我们为了完成定性指标的评价，需要您协助完成以下问题。</w:t>
      </w:r>
      <w:r w:rsidR="00B92C68" w:rsidRPr="003F5BA8">
        <w:rPr>
          <w:rFonts w:ascii="Times New Roman" w:eastAsia="楷体_GB2312" w:hAnsi="Times New Roman" w:cs="Times New Roman" w:hint="eastAsia"/>
          <w:sz w:val="24"/>
          <w:szCs w:val="24"/>
        </w:rPr>
        <w:t>请针对下列各选项，勾选您认为最适当的答案，如果问卷为电子版，请将□改成红色，如</w:t>
      </w:r>
      <w:r w:rsidR="00B92C68" w:rsidRPr="003F5BA8">
        <w:rPr>
          <w:rFonts w:ascii="Times New Roman" w:eastAsia="楷体_GB2312" w:hAnsi="Times New Roman" w:cs="Times New Roman" w:hint="eastAsia"/>
          <w:color w:val="FF0000"/>
          <w:sz w:val="24"/>
          <w:szCs w:val="24"/>
        </w:rPr>
        <w:t>□</w:t>
      </w:r>
      <w:r w:rsidR="00B92C68" w:rsidRPr="003F5BA8">
        <w:rPr>
          <w:rFonts w:ascii="Times New Roman" w:eastAsia="楷体_GB2312" w:hAnsi="Times New Roman" w:cs="Times New Roman" w:hint="eastAsia"/>
          <w:sz w:val="24"/>
          <w:szCs w:val="24"/>
        </w:rPr>
        <w:t>。如果您认为遗漏了重要的定性分析因素，请在问卷后面补充填写，并打分。</w:t>
      </w:r>
      <w:r w:rsidRPr="003F5BA8">
        <w:rPr>
          <w:rFonts w:ascii="Times New Roman" w:eastAsia="楷体_GB2312" w:hAnsi="Times New Roman" w:cs="Times New Roman" w:hint="eastAsia"/>
          <w:sz w:val="24"/>
          <w:szCs w:val="24"/>
        </w:rPr>
        <w:t>十分谢谢您的支持！</w:t>
      </w:r>
    </w:p>
    <w:p w:rsidR="00B55592" w:rsidRPr="003F5BA8" w:rsidRDefault="00B55592" w:rsidP="00B55592">
      <w:pPr>
        <w:autoSpaceDE w:val="0"/>
        <w:autoSpaceDN w:val="0"/>
        <w:ind w:leftChars="-133" w:left="-293" w:rightChars="-51" w:right="-112" w:firstLineChars="116" w:firstLine="255"/>
        <w:rPr>
          <w:rFonts w:ascii="宋体" w:hAnsi="宋体" w:cs="AdobeMingStd-Light"/>
        </w:rPr>
      </w:pPr>
    </w:p>
    <w:p w:rsidR="00B55592" w:rsidRPr="003F5BA8" w:rsidRDefault="00B55592" w:rsidP="00B55592">
      <w:pPr>
        <w:outlineLvl w:val="0"/>
        <w:rPr>
          <w:rFonts w:ascii="宋体" w:hAnsi="宋体" w:cs="Times New Roman"/>
          <w:b/>
          <w:sz w:val="28"/>
          <w:szCs w:val="28"/>
        </w:rPr>
      </w:pPr>
      <w:r w:rsidRPr="003F5BA8">
        <w:rPr>
          <w:rFonts w:ascii="宋体" w:hAnsi="宋体" w:cs="Times New Roman" w:hint="eastAsia"/>
          <w:b/>
          <w:sz w:val="28"/>
          <w:szCs w:val="28"/>
        </w:rPr>
        <w:t>一、《天津市海上搜寻救助规定》实施绩效</w:t>
      </w:r>
      <w:r w:rsidRPr="003F5BA8">
        <w:rPr>
          <w:rFonts w:ascii="宋体" w:hAnsi="宋体" w:cs="Times New Roman"/>
          <w:b/>
          <w:sz w:val="28"/>
          <w:szCs w:val="28"/>
        </w:rPr>
        <w:t>评价问</w:t>
      </w:r>
      <w:r w:rsidRPr="003F5BA8">
        <w:rPr>
          <w:rFonts w:ascii="宋体" w:hAnsi="宋体" w:cs="Times New Roman" w:hint="eastAsia"/>
          <w:b/>
          <w:sz w:val="28"/>
          <w:szCs w:val="28"/>
        </w:rPr>
        <w:t>卷</w:t>
      </w:r>
    </w:p>
    <w:p w:rsidR="00B55592" w:rsidRPr="003F5BA8" w:rsidRDefault="00B55592" w:rsidP="00150C60">
      <w:pPr>
        <w:widowControl w:val="0"/>
        <w:numPr>
          <w:ilvl w:val="0"/>
          <w:numId w:val="3"/>
        </w:numPr>
        <w:tabs>
          <w:tab w:val="left" w:pos="426"/>
        </w:tabs>
        <w:adjustRightInd/>
        <w:snapToGrid/>
        <w:spacing w:after="0"/>
        <w:ind w:left="374" w:hanging="374"/>
        <w:rPr>
          <w:rFonts w:ascii="宋体" w:eastAsia="宋体" w:hAnsi="宋体" w:cs="Times New Roman"/>
          <w:b/>
          <w:kern w:val="2"/>
          <w:sz w:val="21"/>
          <w:szCs w:val="21"/>
        </w:rPr>
      </w:pPr>
      <w:r w:rsidRPr="003F5BA8">
        <w:rPr>
          <w:rFonts w:ascii="宋体" w:eastAsia="宋体" w:hAnsi="宋体" w:cs="Times New Roman" w:hint="eastAsia"/>
          <w:b/>
          <w:kern w:val="2"/>
          <w:sz w:val="21"/>
          <w:szCs w:val="21"/>
        </w:rPr>
        <w:tab/>
        <w:t>您认为《天津市海上搜寻救助规定》实施对海上搜救中心良好形象树立起到了何种作用？</w:t>
      </w:r>
    </w:p>
    <w:p w:rsidR="00B55592" w:rsidRPr="003F5BA8" w:rsidRDefault="00B55592" w:rsidP="00B11D9F">
      <w:pPr>
        <w:tabs>
          <w:tab w:val="left" w:pos="6727"/>
        </w:tabs>
        <w:spacing w:after="0" w:line="360" w:lineRule="auto"/>
        <w:ind w:leftChars="200" w:left="440"/>
        <w:rPr>
          <w:rFonts w:ascii="宋体" w:eastAsia="宋体" w:hAnsi="宋体" w:cs="AdobeMingStd-Light"/>
          <w:sz w:val="21"/>
          <w:szCs w:val="21"/>
        </w:rPr>
      </w:pPr>
      <w:r w:rsidRPr="003F5BA8">
        <w:rPr>
          <w:rFonts w:ascii="宋体" w:eastAsia="宋体" w:hAnsi="宋体" w:cs="AdobeMingStd-Light" w:hint="eastAsia"/>
          <w:sz w:val="21"/>
          <w:szCs w:val="21"/>
        </w:rPr>
        <w:t>□很大的作用                 □一定的作用             □没有起到作用</w:t>
      </w:r>
    </w:p>
    <w:p w:rsidR="00B55592" w:rsidRPr="003F5BA8" w:rsidRDefault="00B55592" w:rsidP="00B11D9F">
      <w:pPr>
        <w:tabs>
          <w:tab w:val="left" w:pos="6727"/>
        </w:tabs>
        <w:spacing w:after="0" w:line="360" w:lineRule="auto"/>
        <w:ind w:leftChars="200" w:left="440"/>
        <w:rPr>
          <w:rFonts w:ascii="宋体" w:eastAsia="宋体" w:hAnsi="宋体" w:cs="AdobeMingStd-Light"/>
          <w:sz w:val="21"/>
          <w:szCs w:val="21"/>
        </w:rPr>
      </w:pPr>
      <w:r w:rsidRPr="003F5BA8">
        <w:rPr>
          <w:rFonts w:ascii="宋体" w:eastAsia="宋体" w:hAnsi="宋体" w:cs="AdobeMingStd-Light" w:hint="eastAsia"/>
          <w:sz w:val="21"/>
          <w:szCs w:val="21"/>
        </w:rPr>
        <w:t>□一定的负面影响             □极坏的负面影响</w:t>
      </w:r>
    </w:p>
    <w:p w:rsidR="00B55592" w:rsidRPr="003F5BA8" w:rsidRDefault="00B55592" w:rsidP="00B55592">
      <w:pPr>
        <w:widowControl w:val="0"/>
        <w:adjustRightInd/>
        <w:snapToGrid/>
        <w:spacing w:after="0" w:line="360" w:lineRule="auto"/>
        <w:ind w:left="375"/>
        <w:rPr>
          <w:rFonts w:ascii="宋体" w:eastAsia="宋体" w:hAnsi="宋体" w:cs="Times New Roman"/>
          <w:b/>
          <w:kern w:val="2"/>
          <w:sz w:val="21"/>
          <w:szCs w:val="21"/>
          <w:u w:val="single"/>
        </w:rPr>
      </w:pPr>
      <w:r w:rsidRPr="003F5BA8">
        <w:rPr>
          <w:rFonts w:ascii="宋体" w:eastAsia="宋体" w:hAnsi="宋体" w:cs="Times New Roman" w:hint="eastAsia"/>
          <w:b/>
          <w:kern w:val="2"/>
          <w:sz w:val="21"/>
          <w:szCs w:val="21"/>
          <w:u w:val="single"/>
        </w:rPr>
        <w:t>如果您是用户，请回答第</w:t>
      </w:r>
      <w:r w:rsidRPr="003F5BA8">
        <w:rPr>
          <w:rFonts w:ascii="宋体" w:eastAsia="宋体" w:hAnsi="宋体" w:cs="Times New Roman"/>
          <w:b/>
          <w:kern w:val="2"/>
          <w:sz w:val="21"/>
          <w:szCs w:val="21"/>
          <w:u w:val="single"/>
        </w:rPr>
        <w:t>2</w:t>
      </w:r>
      <w:r w:rsidRPr="003F5BA8">
        <w:rPr>
          <w:rFonts w:ascii="宋体" w:eastAsia="宋体" w:hAnsi="宋体" w:cs="Times New Roman" w:hint="eastAsia"/>
          <w:b/>
          <w:kern w:val="2"/>
          <w:sz w:val="21"/>
          <w:szCs w:val="21"/>
          <w:u w:val="single"/>
        </w:rPr>
        <w:t>题。</w:t>
      </w:r>
      <w:r w:rsidRPr="003F5BA8">
        <w:rPr>
          <w:rFonts w:ascii="宋体" w:eastAsia="宋体" w:hAnsi="宋体" w:cs="Times New Roman"/>
          <w:b/>
          <w:kern w:val="2"/>
          <w:sz w:val="21"/>
          <w:szCs w:val="21"/>
          <w:u w:val="single"/>
        </w:rPr>
        <w:tab/>
      </w:r>
    </w:p>
    <w:p w:rsidR="00B55592" w:rsidRPr="003F5BA8" w:rsidRDefault="00B55592" w:rsidP="00150C60">
      <w:pPr>
        <w:widowControl w:val="0"/>
        <w:numPr>
          <w:ilvl w:val="0"/>
          <w:numId w:val="3"/>
        </w:numPr>
        <w:tabs>
          <w:tab w:val="left" w:pos="426"/>
        </w:tabs>
        <w:adjustRightInd/>
        <w:snapToGrid/>
        <w:spacing w:after="0"/>
        <w:ind w:left="374" w:hanging="374"/>
        <w:rPr>
          <w:rFonts w:ascii="宋体" w:eastAsia="宋体" w:hAnsi="宋体" w:cs="Times New Roman"/>
          <w:b/>
          <w:kern w:val="2"/>
          <w:sz w:val="21"/>
          <w:szCs w:val="21"/>
        </w:rPr>
      </w:pPr>
      <w:r w:rsidRPr="003F5BA8">
        <w:rPr>
          <w:rFonts w:ascii="宋体" w:eastAsia="宋体" w:hAnsi="宋体" w:cs="Times New Roman" w:hint="eastAsia"/>
          <w:b/>
          <w:kern w:val="2"/>
          <w:sz w:val="21"/>
          <w:szCs w:val="21"/>
        </w:rPr>
        <w:t>您对搜救中心以往的搜救工作满意吗？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6371"/>
      </w:tblGrid>
      <w:tr w:rsidR="00B55592" w:rsidRPr="003F5BA8" w:rsidTr="005B1718">
        <w:tc>
          <w:tcPr>
            <w:tcW w:w="1951" w:type="dxa"/>
          </w:tcPr>
          <w:p w:rsidR="00B55592" w:rsidRPr="003F5BA8" w:rsidRDefault="00B55592" w:rsidP="00B55592">
            <w:pPr>
              <w:tabs>
                <w:tab w:val="left" w:pos="6727"/>
              </w:tabs>
              <w:spacing w:after="0" w:line="360" w:lineRule="auto"/>
              <w:jc w:val="center"/>
              <w:rPr>
                <w:rFonts w:ascii="宋体" w:eastAsia="宋体" w:hAnsi="宋体" w:cs="AdobeMingStd-Light"/>
                <w:sz w:val="21"/>
                <w:szCs w:val="21"/>
              </w:rPr>
            </w:pPr>
            <w:r w:rsidRPr="003F5BA8">
              <w:rPr>
                <w:rFonts w:ascii="宋体" w:eastAsia="宋体" w:hAnsi="宋体" w:cs="AdobeMingStd-Light" w:hint="eastAsia"/>
                <w:sz w:val="21"/>
                <w:szCs w:val="21"/>
              </w:rPr>
              <w:t>区域</w:t>
            </w:r>
          </w:p>
        </w:tc>
        <w:tc>
          <w:tcPr>
            <w:tcW w:w="6571" w:type="dxa"/>
          </w:tcPr>
          <w:p w:rsidR="00B55592" w:rsidRPr="003F5BA8" w:rsidRDefault="00B55592" w:rsidP="00B55592">
            <w:pPr>
              <w:tabs>
                <w:tab w:val="left" w:pos="6727"/>
              </w:tabs>
              <w:spacing w:after="0" w:line="360" w:lineRule="auto"/>
              <w:jc w:val="center"/>
              <w:rPr>
                <w:rFonts w:ascii="宋体" w:eastAsia="宋体" w:hAnsi="宋体" w:cs="AdobeMingStd-Light"/>
                <w:sz w:val="21"/>
                <w:szCs w:val="21"/>
              </w:rPr>
            </w:pPr>
            <w:r w:rsidRPr="003F5BA8">
              <w:rPr>
                <w:rFonts w:ascii="宋体" w:eastAsia="宋体" w:hAnsi="宋体" w:cs="AdobeMingStd-Light" w:hint="eastAsia"/>
                <w:sz w:val="21"/>
                <w:szCs w:val="21"/>
              </w:rPr>
              <w:t>评分标准</w:t>
            </w:r>
          </w:p>
        </w:tc>
      </w:tr>
      <w:tr w:rsidR="00B55592" w:rsidRPr="003F5BA8" w:rsidTr="005B1718">
        <w:tc>
          <w:tcPr>
            <w:tcW w:w="1951" w:type="dxa"/>
          </w:tcPr>
          <w:p w:rsidR="00B55592" w:rsidRPr="003F5BA8" w:rsidRDefault="00B55592" w:rsidP="00B55592">
            <w:pPr>
              <w:tabs>
                <w:tab w:val="left" w:pos="6727"/>
              </w:tabs>
              <w:spacing w:after="0" w:line="360" w:lineRule="auto"/>
              <w:jc w:val="center"/>
              <w:rPr>
                <w:rFonts w:ascii="宋体" w:eastAsia="宋体" w:hAnsi="宋体" w:cs="AdobeMingStd-Light"/>
                <w:sz w:val="21"/>
                <w:szCs w:val="21"/>
              </w:rPr>
            </w:pPr>
            <w:r w:rsidRPr="003F5BA8">
              <w:rPr>
                <w:rFonts w:ascii="宋体" w:eastAsia="宋体" w:hAnsi="宋体" w:cs="AdobeMingStd-Light" w:hint="eastAsia"/>
                <w:sz w:val="21"/>
                <w:szCs w:val="21"/>
              </w:rPr>
              <w:t>全国</w:t>
            </w:r>
          </w:p>
        </w:tc>
        <w:tc>
          <w:tcPr>
            <w:tcW w:w="6571" w:type="dxa"/>
          </w:tcPr>
          <w:p w:rsidR="00B55592" w:rsidRPr="003F5BA8" w:rsidRDefault="00B55592" w:rsidP="00B55592">
            <w:pPr>
              <w:tabs>
                <w:tab w:val="left" w:pos="6727"/>
              </w:tabs>
              <w:spacing w:after="0" w:line="360" w:lineRule="auto"/>
              <w:rPr>
                <w:rFonts w:ascii="宋体" w:eastAsia="宋体" w:hAnsi="宋体"/>
                <w:sz w:val="21"/>
                <w:szCs w:val="21"/>
              </w:rPr>
            </w:pP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十分满意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感觉一般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不满意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十分不满意</w:t>
            </w:r>
          </w:p>
        </w:tc>
      </w:tr>
      <w:tr w:rsidR="00B55592" w:rsidRPr="003F5BA8" w:rsidTr="005B1718">
        <w:tc>
          <w:tcPr>
            <w:tcW w:w="1951" w:type="dxa"/>
          </w:tcPr>
          <w:p w:rsidR="00B55592" w:rsidRPr="003F5BA8" w:rsidRDefault="00B55592" w:rsidP="00B55592">
            <w:pPr>
              <w:tabs>
                <w:tab w:val="left" w:pos="6727"/>
              </w:tabs>
              <w:spacing w:after="0" w:line="360" w:lineRule="auto"/>
              <w:jc w:val="center"/>
              <w:rPr>
                <w:rFonts w:ascii="宋体" w:eastAsia="宋体" w:hAnsi="宋体" w:cs="AdobeMingStd-Light"/>
                <w:sz w:val="21"/>
                <w:szCs w:val="21"/>
              </w:rPr>
            </w:pPr>
            <w:r w:rsidRPr="003F5BA8">
              <w:rPr>
                <w:rFonts w:ascii="宋体" w:eastAsia="宋体" w:hAnsi="宋体" w:cs="AdobeMingStd-Light" w:hint="eastAsia"/>
                <w:sz w:val="21"/>
                <w:szCs w:val="21"/>
              </w:rPr>
              <w:t>天津</w:t>
            </w:r>
          </w:p>
        </w:tc>
        <w:tc>
          <w:tcPr>
            <w:tcW w:w="6571" w:type="dxa"/>
          </w:tcPr>
          <w:p w:rsidR="00B55592" w:rsidRPr="003F5BA8" w:rsidRDefault="00B55592" w:rsidP="00B55592">
            <w:pPr>
              <w:tabs>
                <w:tab w:val="left" w:pos="6727"/>
              </w:tabs>
              <w:spacing w:after="0" w:line="360" w:lineRule="auto"/>
              <w:rPr>
                <w:rFonts w:ascii="宋体" w:eastAsia="宋体" w:hAnsi="宋体"/>
                <w:sz w:val="21"/>
                <w:szCs w:val="21"/>
              </w:rPr>
            </w:pP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十分满意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感觉一般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不满意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十分不满意</w:t>
            </w:r>
          </w:p>
        </w:tc>
      </w:tr>
      <w:tr w:rsidR="00B55592" w:rsidRPr="003F5BA8" w:rsidTr="005B1718">
        <w:tc>
          <w:tcPr>
            <w:tcW w:w="1951" w:type="dxa"/>
          </w:tcPr>
          <w:p w:rsidR="00B55592" w:rsidRPr="003F5BA8" w:rsidRDefault="00B55592" w:rsidP="00B55592">
            <w:pPr>
              <w:tabs>
                <w:tab w:val="left" w:pos="6727"/>
              </w:tabs>
              <w:spacing w:after="0" w:line="360" w:lineRule="auto"/>
              <w:jc w:val="center"/>
              <w:rPr>
                <w:rFonts w:ascii="宋体" w:eastAsia="宋体" w:hAnsi="宋体" w:cs="AdobeMingStd-Light"/>
                <w:sz w:val="21"/>
                <w:szCs w:val="21"/>
                <w:u w:val="single"/>
              </w:rPr>
            </w:pPr>
            <w:r w:rsidRPr="003F5BA8">
              <w:rPr>
                <w:rFonts w:ascii="宋体" w:eastAsia="宋体" w:hAnsi="宋体" w:cs="AdobeMingStd-Light" w:hint="eastAsia"/>
                <w:sz w:val="21"/>
                <w:szCs w:val="21"/>
              </w:rPr>
              <w:t>其他</w:t>
            </w:r>
            <w:r w:rsidRPr="003F5BA8">
              <w:rPr>
                <w:rFonts w:ascii="宋体" w:eastAsia="宋体" w:hAnsi="宋体" w:cs="AdobeMingStd-Light" w:hint="eastAsia"/>
                <w:sz w:val="21"/>
                <w:szCs w:val="21"/>
                <w:u w:val="single"/>
              </w:rPr>
              <w:t>（     ）</w:t>
            </w:r>
          </w:p>
        </w:tc>
        <w:tc>
          <w:tcPr>
            <w:tcW w:w="6571" w:type="dxa"/>
          </w:tcPr>
          <w:p w:rsidR="00B55592" w:rsidRPr="003F5BA8" w:rsidRDefault="00B55592" w:rsidP="00B55592">
            <w:pPr>
              <w:tabs>
                <w:tab w:val="left" w:pos="6727"/>
              </w:tabs>
              <w:spacing w:after="0" w:line="360" w:lineRule="auto"/>
              <w:rPr>
                <w:rFonts w:ascii="宋体" w:eastAsia="宋体" w:hAnsi="宋体"/>
                <w:sz w:val="21"/>
                <w:szCs w:val="21"/>
              </w:rPr>
            </w:pP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十分满意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感觉一般  </w:t>
            </w:r>
            <w:r w:rsidRPr="003F5BA8">
              <w:rPr>
                <w:rFonts w:ascii="宋体" w:eastAsia="宋体" w:hAnsi="宋体" w:cs="AdobeMingStd-Light" w:hint="eastAsia"/>
                <w:sz w:val="21"/>
                <w:szCs w:val="21"/>
              </w:rPr>
              <w:t>□</w:t>
            </w:r>
            <w:r w:rsidRPr="003F5BA8">
              <w:rPr>
                <w:rFonts w:ascii="宋体" w:eastAsia="宋体" w:hAnsi="宋体" w:hint="eastAsia"/>
                <w:sz w:val="21"/>
                <w:szCs w:val="21"/>
              </w:rPr>
              <w:t xml:space="preserve">不满意  </w:t>
            </w:r>
            <w:r w:rsidRPr="003F5BA8">
              <w:rPr>
                <w:rFonts w:ascii="宋体" w:eastAsia="宋体" w:hAnsi="宋体" w:cs="AdobeMingStd-Light" w:hint="eastAsia"/>
                <w:sz w:val="21"/>
                <w:szCs w:val="21"/>
              </w:rPr>
              <w:t>□</w:t>
            </w:r>
            <w:r w:rsidRPr="003F5BA8">
              <w:rPr>
                <w:rFonts w:ascii="宋体" w:eastAsia="宋体" w:hAnsi="宋体" w:hint="eastAsia"/>
                <w:sz w:val="21"/>
                <w:szCs w:val="21"/>
              </w:rPr>
              <w:t>十分不满意</w:t>
            </w:r>
          </w:p>
        </w:tc>
      </w:tr>
    </w:tbl>
    <w:p w:rsidR="00B55592" w:rsidRPr="003F5BA8" w:rsidRDefault="00B55592" w:rsidP="00B55592">
      <w:pPr>
        <w:widowControl w:val="0"/>
        <w:adjustRightInd/>
        <w:snapToGrid/>
        <w:spacing w:after="0" w:line="360" w:lineRule="auto"/>
        <w:ind w:left="375"/>
        <w:rPr>
          <w:rFonts w:ascii="宋体" w:eastAsia="宋体" w:hAnsi="宋体" w:cs="Times New Roman"/>
          <w:b/>
          <w:kern w:val="2"/>
          <w:sz w:val="21"/>
          <w:szCs w:val="21"/>
          <w:u w:val="single"/>
        </w:rPr>
      </w:pPr>
      <w:r w:rsidRPr="003F5BA8">
        <w:rPr>
          <w:rFonts w:ascii="宋体" w:eastAsia="宋体" w:hAnsi="宋体" w:cs="Times New Roman" w:hint="eastAsia"/>
          <w:b/>
          <w:kern w:val="2"/>
          <w:sz w:val="21"/>
          <w:szCs w:val="21"/>
          <w:u w:val="single"/>
        </w:rPr>
        <w:t>如果您是搜救中心成员单位的相关人员，请回答以下所有题目。</w:t>
      </w:r>
    </w:p>
    <w:p w:rsidR="00B55592" w:rsidRPr="003F5BA8" w:rsidRDefault="00B55592" w:rsidP="00B55592">
      <w:pPr>
        <w:widowControl w:val="0"/>
        <w:numPr>
          <w:ilvl w:val="0"/>
          <w:numId w:val="3"/>
        </w:numPr>
        <w:adjustRightInd/>
        <w:snapToGrid/>
        <w:spacing w:after="0" w:line="360" w:lineRule="auto"/>
        <w:rPr>
          <w:rFonts w:ascii="宋体" w:eastAsia="宋体" w:hAnsi="宋体" w:cs="Times New Roman"/>
          <w:b/>
          <w:kern w:val="2"/>
          <w:sz w:val="21"/>
          <w:szCs w:val="21"/>
        </w:rPr>
      </w:pPr>
      <w:r w:rsidRPr="003F5BA8">
        <w:rPr>
          <w:rFonts w:ascii="宋体" w:eastAsia="宋体" w:hAnsi="宋体" w:cs="Times New Roman" w:hint="eastAsia"/>
          <w:b/>
          <w:kern w:val="2"/>
          <w:sz w:val="21"/>
          <w:szCs w:val="21"/>
        </w:rPr>
        <w:t>您认为搜救成员单位的协作效率如何？</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□效率非常高</w:t>
      </w:r>
      <w:r w:rsidRPr="003F5BA8">
        <w:rPr>
          <w:rFonts w:ascii="宋体" w:eastAsia="宋体" w:hAnsi="宋体" w:cs="Times New Roman" w:hint="eastAsia"/>
          <w:sz w:val="21"/>
          <w:szCs w:val="21"/>
        </w:rPr>
        <w:t>，搜救成员单位的协作顺畅</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□效率比较高</w:t>
      </w:r>
      <w:r w:rsidRPr="003F5BA8">
        <w:rPr>
          <w:rFonts w:ascii="宋体" w:eastAsia="宋体" w:hAnsi="宋体" w:cs="Times New Roman" w:hint="eastAsia"/>
          <w:sz w:val="21"/>
          <w:szCs w:val="21"/>
        </w:rPr>
        <w:t>，搜救成员单位的协作比较顺畅</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□效率一般</w:t>
      </w:r>
      <w:r w:rsidRPr="003F5BA8">
        <w:rPr>
          <w:rFonts w:ascii="宋体" w:eastAsia="宋体" w:hAnsi="宋体" w:cs="Times New Roman" w:hint="eastAsia"/>
          <w:sz w:val="21"/>
          <w:szCs w:val="21"/>
        </w:rPr>
        <w:t>，搜救成员单位的协作情况一般</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□效率比较低</w:t>
      </w:r>
      <w:r w:rsidRPr="003F5BA8">
        <w:rPr>
          <w:rFonts w:ascii="宋体" w:eastAsia="宋体" w:hAnsi="宋体" w:cs="Times New Roman" w:hint="eastAsia"/>
          <w:sz w:val="21"/>
          <w:szCs w:val="21"/>
        </w:rPr>
        <w:t>，搜救成员单位之间很少有协作</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□效率非常低</w:t>
      </w:r>
      <w:r w:rsidRPr="003F5BA8">
        <w:rPr>
          <w:rFonts w:ascii="宋体" w:eastAsia="宋体" w:hAnsi="宋体" w:cs="Times New Roman" w:hint="eastAsia"/>
          <w:sz w:val="21"/>
          <w:szCs w:val="21"/>
        </w:rPr>
        <w:t>，搜救成员单位各自为政，没有协作</w:t>
      </w:r>
    </w:p>
    <w:p w:rsidR="00B55592" w:rsidRPr="003F5BA8" w:rsidRDefault="00B55592" w:rsidP="00B55592">
      <w:pPr>
        <w:widowControl w:val="0"/>
        <w:numPr>
          <w:ilvl w:val="0"/>
          <w:numId w:val="3"/>
        </w:numPr>
        <w:adjustRightInd/>
        <w:snapToGrid/>
        <w:spacing w:after="0" w:line="360" w:lineRule="auto"/>
        <w:rPr>
          <w:rFonts w:ascii="宋体" w:eastAsia="宋体" w:hAnsi="宋体" w:cs="Times New Roman"/>
          <w:b/>
          <w:kern w:val="2"/>
          <w:sz w:val="21"/>
          <w:szCs w:val="21"/>
        </w:rPr>
      </w:pPr>
      <w:r w:rsidRPr="003F5BA8">
        <w:rPr>
          <w:rFonts w:ascii="宋体" w:eastAsia="宋体" w:hAnsi="宋体" w:cs="Times New Roman" w:hint="eastAsia"/>
          <w:b/>
          <w:kern w:val="2"/>
          <w:sz w:val="21"/>
          <w:szCs w:val="21"/>
        </w:rPr>
        <w:t>您认为《天津市海上搜寻救助规定》执行落实情况如何？</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执行</w:t>
      </w:r>
      <w:r w:rsidRPr="003F5BA8">
        <w:rPr>
          <w:rFonts w:ascii="宋体" w:eastAsia="宋体" w:hAnsi="宋体" w:cs="AdobeMingStd-Light" w:hint="eastAsia"/>
          <w:sz w:val="21"/>
          <w:szCs w:val="21"/>
        </w:rPr>
        <w:t>非常有力</w:t>
      </w:r>
      <w:r w:rsidRPr="003F5BA8">
        <w:rPr>
          <w:rFonts w:ascii="宋体" w:eastAsia="宋体" w:hAnsi="宋体" w:cs="Times New Roman" w:hint="eastAsia"/>
          <w:sz w:val="21"/>
          <w:szCs w:val="21"/>
        </w:rPr>
        <w:t>，《规定》充分发挥了作用</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执行较好，</w:t>
      </w:r>
      <w:r w:rsidRPr="003F5BA8">
        <w:rPr>
          <w:rFonts w:ascii="宋体" w:eastAsia="宋体" w:hAnsi="宋体" w:cs="AdobeMingStd-Light" w:hint="eastAsia"/>
          <w:sz w:val="21"/>
          <w:szCs w:val="21"/>
        </w:rPr>
        <w:t>《规定》比较好地发挥了作用</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执行一般，《规定》基本发挥了相应的作用</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执行困难</w:t>
      </w:r>
      <w:r w:rsidRPr="003F5BA8">
        <w:rPr>
          <w:rFonts w:ascii="宋体" w:eastAsia="宋体" w:hAnsi="宋体" w:cs="AdobeMingStd-Light" w:hint="eastAsia"/>
          <w:sz w:val="21"/>
          <w:szCs w:val="21"/>
        </w:rPr>
        <w:t>，《规定》基本没有发挥作用</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执行困难</w:t>
      </w:r>
      <w:r w:rsidRPr="003F5BA8">
        <w:rPr>
          <w:rFonts w:ascii="宋体" w:eastAsia="宋体" w:hAnsi="宋体" w:cs="AdobeMingStd-Light" w:hint="eastAsia"/>
          <w:sz w:val="21"/>
          <w:szCs w:val="21"/>
        </w:rPr>
        <w:t>，《规定》一点也没有发挥作用</w:t>
      </w:r>
      <w:r w:rsidRPr="003F5BA8">
        <w:rPr>
          <w:rFonts w:ascii="宋体" w:eastAsia="宋体" w:hAnsi="宋体" w:cs="Times New Roman"/>
          <w:sz w:val="21"/>
          <w:szCs w:val="21"/>
        </w:rPr>
        <w:tab/>
      </w:r>
    </w:p>
    <w:p w:rsidR="00B55592" w:rsidRPr="003F5BA8" w:rsidRDefault="00B55592" w:rsidP="00B55592">
      <w:pPr>
        <w:widowControl w:val="0"/>
        <w:numPr>
          <w:ilvl w:val="0"/>
          <w:numId w:val="3"/>
        </w:numPr>
        <w:adjustRightInd/>
        <w:snapToGrid/>
        <w:spacing w:after="0" w:line="360" w:lineRule="auto"/>
        <w:ind w:left="426" w:hanging="426"/>
        <w:rPr>
          <w:rFonts w:ascii="宋体" w:eastAsia="宋体" w:hAnsi="宋体" w:cs="Times New Roman"/>
          <w:b/>
          <w:kern w:val="2"/>
          <w:sz w:val="21"/>
          <w:szCs w:val="21"/>
        </w:rPr>
      </w:pPr>
      <w:r w:rsidRPr="003F5BA8">
        <w:rPr>
          <w:rFonts w:ascii="宋体" w:eastAsia="宋体" w:hAnsi="宋体" w:cs="Times New Roman" w:hint="eastAsia"/>
          <w:b/>
          <w:kern w:val="2"/>
          <w:sz w:val="21"/>
          <w:szCs w:val="21"/>
        </w:rPr>
        <w:t>搜救中心员工工作热情程度如何？</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非常积极，认为此项工作很适合自己</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比较积极，感觉当前工作比较适合自己</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无所谓，没有特别的感觉</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有点不适应，感觉缺乏工作热情</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非常不积极，想早点脱离这份工作</w:t>
      </w:r>
      <w:r w:rsidRPr="003F5BA8">
        <w:rPr>
          <w:rFonts w:ascii="宋体" w:eastAsia="宋体" w:hAnsi="宋体" w:cs="Times New Roman"/>
          <w:sz w:val="21"/>
          <w:szCs w:val="21"/>
        </w:rPr>
        <w:tab/>
      </w:r>
    </w:p>
    <w:p w:rsidR="00B55592" w:rsidRPr="003F5BA8" w:rsidRDefault="00B55592" w:rsidP="00B55592">
      <w:pPr>
        <w:widowControl w:val="0"/>
        <w:numPr>
          <w:ilvl w:val="0"/>
          <w:numId w:val="3"/>
        </w:numPr>
        <w:adjustRightInd/>
        <w:snapToGrid/>
        <w:spacing w:after="0" w:line="360" w:lineRule="auto"/>
        <w:ind w:left="426" w:hanging="426"/>
        <w:rPr>
          <w:rFonts w:ascii="宋体" w:eastAsia="宋体" w:hAnsi="宋体" w:cs="Times New Roman"/>
          <w:b/>
          <w:kern w:val="2"/>
          <w:sz w:val="21"/>
          <w:szCs w:val="21"/>
        </w:rPr>
      </w:pPr>
      <w:r w:rsidRPr="003F5BA8">
        <w:rPr>
          <w:rFonts w:ascii="宋体" w:eastAsia="宋体" w:hAnsi="宋体" w:cs="Times New Roman" w:hint="eastAsia"/>
          <w:b/>
          <w:kern w:val="2"/>
          <w:sz w:val="21"/>
          <w:szCs w:val="21"/>
        </w:rPr>
        <w:t>您认为您所在搜救中心的员工发展空间如何？</w:t>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非常大，晋升机制非常合理</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比较大，晋升机制较为合理，有较多晋升机会</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有一定的发展空间，但相对其他部门来说，晋升有点慢</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较小，晋升很慢</w:t>
      </w:r>
      <w:r w:rsidRPr="003F5BA8">
        <w:rPr>
          <w:rFonts w:ascii="宋体" w:eastAsia="宋体" w:hAnsi="宋体" w:cs="Times New Roman"/>
          <w:sz w:val="21"/>
          <w:szCs w:val="21"/>
        </w:rPr>
        <w:tab/>
      </w:r>
    </w:p>
    <w:p w:rsidR="00B55592" w:rsidRPr="003F5BA8" w:rsidRDefault="00B55592" w:rsidP="00B11D9F">
      <w:pPr>
        <w:tabs>
          <w:tab w:val="left" w:pos="6727"/>
        </w:tabs>
        <w:spacing w:after="0" w:line="360" w:lineRule="auto"/>
        <w:ind w:leftChars="200" w:left="440"/>
        <w:rPr>
          <w:rFonts w:ascii="宋体" w:eastAsia="宋体" w:hAnsi="宋体" w:cs="Times New Roman"/>
          <w:sz w:val="21"/>
          <w:szCs w:val="21"/>
        </w:rPr>
      </w:pPr>
      <w:r w:rsidRPr="003F5BA8">
        <w:rPr>
          <w:rFonts w:ascii="宋体" w:eastAsia="宋体" w:hAnsi="宋体" w:cs="AdobeMingStd-Light" w:hint="eastAsia"/>
          <w:sz w:val="21"/>
          <w:szCs w:val="21"/>
        </w:rPr>
        <w:t>□</w:t>
      </w:r>
      <w:r w:rsidRPr="003F5BA8">
        <w:rPr>
          <w:rFonts w:ascii="宋体" w:eastAsia="宋体" w:hAnsi="宋体" w:cs="Times New Roman" w:hint="eastAsia"/>
          <w:sz w:val="21"/>
          <w:szCs w:val="21"/>
        </w:rPr>
        <w:t>几乎没有发展空间，晋升无望</w:t>
      </w:r>
      <w:r w:rsidRPr="003F5BA8">
        <w:rPr>
          <w:rFonts w:ascii="宋体" w:eastAsia="宋体" w:hAnsi="宋体" w:cs="Times New Roman"/>
          <w:sz w:val="21"/>
          <w:szCs w:val="21"/>
        </w:rPr>
        <w:tab/>
      </w:r>
    </w:p>
    <w:p w:rsidR="00897033" w:rsidRPr="003F5BA8" w:rsidRDefault="00897033" w:rsidP="00897033">
      <w:pPr>
        <w:outlineLvl w:val="0"/>
        <w:rPr>
          <w:rFonts w:ascii="宋体" w:hAnsi="宋体" w:cs="Times New Roman"/>
          <w:b/>
          <w:sz w:val="28"/>
          <w:szCs w:val="28"/>
        </w:rPr>
      </w:pPr>
      <w:r w:rsidRPr="003F5BA8">
        <w:rPr>
          <w:rFonts w:hint="eastAsia"/>
        </w:rPr>
        <w:t>二</w:t>
      </w:r>
      <w:r w:rsidRPr="003F5BA8">
        <w:rPr>
          <w:rFonts w:ascii="宋体" w:hAnsi="宋体" w:cs="Times New Roman" w:hint="eastAsia"/>
          <w:b/>
          <w:sz w:val="28"/>
          <w:szCs w:val="28"/>
        </w:rPr>
        <w:t>、《天津市海上搜寻救助规定》搜救应急能力</w:t>
      </w:r>
      <w:r w:rsidRPr="003F5BA8">
        <w:rPr>
          <w:rFonts w:ascii="宋体" w:hAnsi="宋体" w:cs="Times New Roman"/>
          <w:b/>
          <w:sz w:val="28"/>
          <w:szCs w:val="28"/>
        </w:rPr>
        <w:t>问</w:t>
      </w:r>
      <w:r w:rsidRPr="003F5BA8">
        <w:rPr>
          <w:rFonts w:ascii="宋体" w:hAnsi="宋体" w:cs="Times New Roman" w:hint="eastAsia"/>
          <w:b/>
          <w:sz w:val="28"/>
          <w:szCs w:val="28"/>
        </w:rPr>
        <w:t>卷</w:t>
      </w:r>
    </w:p>
    <w:p w:rsidR="009C632A" w:rsidRPr="009C632A" w:rsidRDefault="009C632A" w:rsidP="009C632A">
      <w:pPr>
        <w:pStyle w:val="ad"/>
        <w:numPr>
          <w:ilvl w:val="0"/>
          <w:numId w:val="5"/>
        </w:numPr>
        <w:ind w:firstLineChars="0"/>
        <w:rPr>
          <w:b/>
        </w:rPr>
      </w:pPr>
      <w:r w:rsidRPr="009C632A">
        <w:rPr>
          <w:rFonts w:hint="eastAsia"/>
          <w:b/>
        </w:rPr>
        <w:t>天津市海上搜救成员单位是否已明确？承担海上搜救责任的单位及个人履行职责情况如何？</w:t>
      </w:r>
      <w:r w:rsidRPr="009C632A">
        <w:rPr>
          <w:rFonts w:hint="eastAsia"/>
          <w:b/>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□成员单位明确，履职情况很好</w:t>
      </w:r>
      <w:r w:rsidRPr="009C632A">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□成员单位明确，履职情况一般</w:t>
      </w:r>
      <w:r w:rsidRPr="009C632A">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□成员单位明确，履职情况较差</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□成员单位明确，有拒绝履职现象</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□成员单位还不明确</w:t>
      </w:r>
    </w:p>
    <w:p w:rsidR="009C632A" w:rsidRPr="009C632A" w:rsidRDefault="009C632A" w:rsidP="009C632A">
      <w:pPr>
        <w:pStyle w:val="ad"/>
        <w:numPr>
          <w:ilvl w:val="0"/>
          <w:numId w:val="5"/>
        </w:numPr>
        <w:ind w:firstLineChars="0"/>
        <w:rPr>
          <w:b/>
        </w:rPr>
      </w:pPr>
      <w:r w:rsidRPr="009C632A">
        <w:rPr>
          <w:rFonts w:hint="eastAsia"/>
          <w:b/>
        </w:rPr>
        <w:t>海上搜救应急反应预案的实施效果如何？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□好</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□一般</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□差</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□不清楚</w:t>
      </w:r>
    </w:p>
    <w:p w:rsidR="009C632A" w:rsidRPr="009C632A" w:rsidRDefault="009C632A" w:rsidP="009C632A">
      <w:pPr>
        <w:pStyle w:val="ad"/>
        <w:numPr>
          <w:ilvl w:val="0"/>
          <w:numId w:val="5"/>
        </w:numPr>
        <w:ind w:firstLineChars="0"/>
        <w:rPr>
          <w:b/>
        </w:rPr>
      </w:pPr>
      <w:r w:rsidRPr="009C632A">
        <w:rPr>
          <w:rFonts w:hint="eastAsia"/>
          <w:b/>
        </w:rPr>
        <w:t>您认为统一指挥、分级负责、防应结合的工作机制是否适当？实际工作中是否实现？</w:t>
      </w:r>
    </w:p>
    <w:p w:rsidR="009C632A" w:rsidRPr="009C632A" w:rsidRDefault="009C632A" w:rsidP="009C632A">
      <w:pPr>
        <w:widowControl w:val="0"/>
        <w:adjustRightInd/>
        <w:snapToGrid/>
        <w:spacing w:after="0" w:line="360" w:lineRule="auto"/>
        <w:ind w:firstLineChars="200" w:firstLine="420"/>
        <w:rPr>
          <w:rFonts w:ascii="宋体" w:eastAsia="宋体" w:hAnsi="宋体" w:cs="宋体"/>
          <w:sz w:val="21"/>
          <w:szCs w:val="21"/>
        </w:rPr>
      </w:pPr>
      <w:r w:rsidRPr="009C632A">
        <w:rPr>
          <w:rFonts w:ascii="宋体" w:eastAsia="宋体" w:hAnsi="宋体" w:cs="宋体" w:hint="eastAsia"/>
          <w:sz w:val="21"/>
          <w:szCs w:val="21"/>
        </w:rPr>
        <w:t>□适当，实现</w:t>
      </w:r>
    </w:p>
    <w:p w:rsidR="009C632A" w:rsidRPr="009C632A" w:rsidRDefault="009C632A" w:rsidP="009C632A">
      <w:pPr>
        <w:widowControl w:val="0"/>
        <w:adjustRightInd/>
        <w:snapToGrid/>
        <w:spacing w:after="0" w:line="360" w:lineRule="auto"/>
        <w:ind w:leftChars="200" w:left="5690" w:hangingChars="2500" w:hanging="5250"/>
        <w:rPr>
          <w:rFonts w:ascii="宋体" w:eastAsia="宋体" w:hAnsi="宋体" w:cs="宋体"/>
          <w:sz w:val="21"/>
          <w:szCs w:val="21"/>
        </w:rPr>
      </w:pPr>
      <w:r w:rsidRPr="009C632A">
        <w:rPr>
          <w:rFonts w:ascii="宋体" w:eastAsia="宋体" w:hAnsi="宋体" w:cs="宋体" w:hint="eastAsia"/>
          <w:sz w:val="21"/>
          <w:szCs w:val="21"/>
        </w:rPr>
        <w:t>□适当，但实际工作中难以实现，原因包括（可多选）：□体制不顺、□职责不清、□能力不足、□意识不强</w:t>
      </w:r>
    </w:p>
    <w:p w:rsidR="009C632A" w:rsidRPr="009C632A" w:rsidRDefault="009C632A" w:rsidP="009C632A">
      <w:pPr>
        <w:widowControl w:val="0"/>
        <w:adjustRightInd/>
        <w:snapToGrid/>
        <w:spacing w:after="0" w:line="360" w:lineRule="auto"/>
        <w:ind w:left="360"/>
        <w:rPr>
          <w:rFonts w:ascii="宋体" w:eastAsia="宋体" w:hAnsi="宋体" w:cs="Times New Roman"/>
          <w:kern w:val="2"/>
          <w:sz w:val="21"/>
          <w:szCs w:val="21"/>
        </w:rPr>
      </w:pPr>
      <w:r w:rsidRPr="009C632A">
        <w:rPr>
          <w:rFonts w:ascii="宋体" w:eastAsia="宋体" w:hAnsi="宋体" w:cs="宋体" w:hint="eastAsia"/>
          <w:sz w:val="21"/>
          <w:szCs w:val="21"/>
        </w:rPr>
        <w:t>□不足，主要体现在：□统一指挥、□分级负责、□防应结合</w:t>
      </w:r>
    </w:p>
    <w:p w:rsidR="009C632A" w:rsidRPr="009C632A" w:rsidRDefault="009C632A" w:rsidP="009C632A">
      <w:pPr>
        <w:pStyle w:val="ad"/>
        <w:numPr>
          <w:ilvl w:val="0"/>
          <w:numId w:val="5"/>
        </w:numPr>
        <w:ind w:firstLineChars="0"/>
        <w:rPr>
          <w:b/>
        </w:rPr>
      </w:pPr>
      <w:r w:rsidRPr="009C632A">
        <w:rPr>
          <w:rFonts w:hint="eastAsia"/>
          <w:b/>
        </w:rPr>
        <w:t>《天津市海上搜寻救助规定》确定的、以行业划分设置搜救分中心，已经调整为以地域划分设置搜救分中心，您认为是否合理？是否符合实际需要？分中心的作用发挥是否到位？</w:t>
      </w:r>
    </w:p>
    <w:p w:rsidR="00137A6E"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□合理，符合实际需要，作用发挥到位</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□合理，但不完全符合实际需要，作用发挥不太到位</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□不合理，不符合实际需要，作用发挥不到位</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□不确定</w:t>
      </w:r>
    </w:p>
    <w:p w:rsidR="009C632A" w:rsidRPr="009C632A" w:rsidRDefault="009C632A" w:rsidP="009C632A">
      <w:pPr>
        <w:pStyle w:val="ad"/>
        <w:numPr>
          <w:ilvl w:val="0"/>
          <w:numId w:val="5"/>
        </w:numPr>
        <w:ind w:firstLineChars="0"/>
        <w:rPr>
          <w:b/>
        </w:rPr>
      </w:pPr>
      <w:r w:rsidRPr="009C632A">
        <w:rPr>
          <w:rFonts w:hint="eastAsia"/>
          <w:b/>
        </w:rPr>
        <w:t>您认为目前各搜救分中心与其所在地的区政府之间的职责关系是否适当、协调？</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□适当，协调</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□不适当，不协调，主要表现在：□职责关系不明确，□职责边界不清晰，□职责协</w:t>
      </w:r>
    </w:p>
    <w:p w:rsidR="009C632A" w:rsidRPr="009C632A" w:rsidRDefault="009C632A" w:rsidP="009C632A">
      <w:pPr>
        <w:widowControl w:val="0"/>
        <w:adjustRightInd/>
        <w:snapToGrid/>
        <w:spacing w:after="0" w:line="360" w:lineRule="auto"/>
        <w:ind w:left="360" w:firstLineChars="1500" w:firstLine="3150"/>
        <w:rPr>
          <w:rFonts w:ascii="Calibri" w:eastAsia="宋体" w:hAnsi="Calibri" w:cs="Times New Roman"/>
          <w:kern w:val="2"/>
          <w:sz w:val="21"/>
        </w:rPr>
      </w:pPr>
      <w:r w:rsidRPr="009C632A">
        <w:rPr>
          <w:rFonts w:ascii="Calibri" w:eastAsia="宋体" w:hAnsi="Calibri" w:cs="Times New Roman" w:hint="eastAsia"/>
          <w:kern w:val="2"/>
          <w:sz w:val="21"/>
        </w:rPr>
        <w:t>调不顺畅，□职责落实有障碍，□其它，如：＿＿</w:t>
      </w:r>
    </w:p>
    <w:p w:rsidR="009C632A" w:rsidRPr="009C632A" w:rsidRDefault="009C632A" w:rsidP="009C632A">
      <w:pPr>
        <w:pStyle w:val="ad"/>
        <w:numPr>
          <w:ilvl w:val="0"/>
          <w:numId w:val="5"/>
        </w:numPr>
        <w:ind w:firstLineChars="0"/>
        <w:rPr>
          <w:b/>
        </w:rPr>
      </w:pPr>
      <w:r w:rsidRPr="009C632A">
        <w:rPr>
          <w:rFonts w:hint="eastAsia"/>
          <w:b/>
        </w:rPr>
        <w:t>各分中心间是否有定期联系，并开展定期的协作活动？协作效果如何？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□有定期协作，协作效果好</w:t>
      </w:r>
      <w:r w:rsidR="00137A6E">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□有定期协作，协作效果一般</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□有定期协作，协作效果差</w:t>
      </w:r>
      <w:r w:rsidR="00137A6E">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□有定期协作，协作效果不清楚</w:t>
      </w:r>
      <w:r w:rsidR="00137A6E">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□无定期协作</w:t>
      </w:r>
    </w:p>
    <w:p w:rsidR="009C632A" w:rsidRPr="009C632A" w:rsidRDefault="009C632A" w:rsidP="009C632A">
      <w:pPr>
        <w:pStyle w:val="ad"/>
        <w:numPr>
          <w:ilvl w:val="0"/>
          <w:numId w:val="5"/>
        </w:numPr>
        <w:ind w:firstLineChars="0"/>
        <w:rPr>
          <w:b/>
        </w:rPr>
      </w:pPr>
      <w:r w:rsidRPr="009C632A">
        <w:rPr>
          <w:b/>
        </w:rPr>
        <w:t>是否与中国海上搜救中心及其他地方搜救中心</w:t>
      </w:r>
      <w:r w:rsidRPr="009C632A">
        <w:rPr>
          <w:rFonts w:hint="eastAsia"/>
          <w:b/>
        </w:rPr>
        <w:t>开展省际间的搜救合作？搜救合作效果如何？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□有省际间搜救合作，合作效果好</w:t>
      </w:r>
      <w:r w:rsidRPr="009C632A">
        <w:rPr>
          <w:rFonts w:ascii="Calibri" w:eastAsia="宋体" w:hAnsi="Calibri" w:cs="Times New Roman" w:hint="eastAsia"/>
          <w:kern w:val="2"/>
          <w:sz w:val="21"/>
        </w:rPr>
        <w:t xml:space="preserve"> </w:t>
      </w:r>
      <w:r w:rsidRPr="009C632A">
        <w:rPr>
          <w:rFonts w:ascii="Calibri" w:eastAsia="宋体" w:hAnsi="Calibri" w:cs="Times New Roman"/>
          <w:kern w:val="2"/>
          <w:sz w:val="21"/>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□有省际间搜救合作，合作效果一般</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□有省际间搜救合作，合作效果差</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□有省际间搜救合作，对合作效果不清楚</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□无省际间搜救合作</w:t>
      </w:r>
    </w:p>
    <w:p w:rsidR="009C632A" w:rsidRPr="009C632A" w:rsidRDefault="009C632A" w:rsidP="009C632A">
      <w:pPr>
        <w:pStyle w:val="ad"/>
        <w:numPr>
          <w:ilvl w:val="0"/>
          <w:numId w:val="5"/>
        </w:numPr>
        <w:ind w:firstLineChars="0"/>
        <w:rPr>
          <w:b/>
        </w:rPr>
      </w:pPr>
      <w:r w:rsidRPr="009C632A">
        <w:rPr>
          <w:rFonts w:hint="eastAsia"/>
          <w:b/>
        </w:rPr>
        <w:t>是否已构建全天候运行、全方位覆盖的海上应急反应支持体系？您认为海上应急反应体系效果如何？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□体系已经构建，效果很好</w:t>
      </w:r>
      <w:r w:rsidRPr="009C632A">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□体系已经构建，效果一般</w:t>
      </w:r>
      <w:r w:rsidRPr="009C632A">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□体系已经构建，效果较差</w:t>
      </w:r>
      <w:r w:rsidRPr="009C632A">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□体系已经构建，效果不清楚</w:t>
      </w:r>
      <w:r w:rsidRPr="009C632A">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□还未构建海上应急反应支持体系</w:t>
      </w:r>
    </w:p>
    <w:p w:rsidR="009C632A" w:rsidRPr="009C632A" w:rsidRDefault="009C632A" w:rsidP="009C632A">
      <w:pPr>
        <w:pStyle w:val="ad"/>
        <w:numPr>
          <w:ilvl w:val="0"/>
          <w:numId w:val="5"/>
        </w:numPr>
        <w:ind w:firstLineChars="0"/>
        <w:rPr>
          <w:b/>
        </w:rPr>
      </w:pPr>
      <w:r w:rsidRPr="009C632A">
        <w:rPr>
          <w:b/>
        </w:rPr>
        <w:t>市人民政府安排的</w:t>
      </w:r>
      <w:r w:rsidRPr="009C632A">
        <w:rPr>
          <w:rFonts w:hint="eastAsia"/>
          <w:b/>
        </w:rPr>
        <w:t>海上搜救专项</w:t>
      </w:r>
      <w:r w:rsidRPr="009C632A">
        <w:rPr>
          <w:b/>
        </w:rPr>
        <w:t>资金</w:t>
      </w:r>
      <w:r w:rsidRPr="009C632A">
        <w:rPr>
          <w:rFonts w:hint="eastAsia"/>
          <w:b/>
        </w:rPr>
        <w:t>落实情况如何</w:t>
      </w:r>
      <w:r w:rsidRPr="009C632A">
        <w:rPr>
          <w:b/>
        </w:rPr>
        <w:t>？</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□好</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□一般</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□差</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□不清楚</w:t>
      </w:r>
    </w:p>
    <w:p w:rsidR="009C632A" w:rsidRPr="009C632A" w:rsidRDefault="009C632A" w:rsidP="009C632A">
      <w:pPr>
        <w:pStyle w:val="ad"/>
        <w:numPr>
          <w:ilvl w:val="0"/>
          <w:numId w:val="5"/>
        </w:numPr>
        <w:ind w:firstLineChars="0"/>
        <w:rPr>
          <w:b/>
        </w:rPr>
      </w:pPr>
      <w:r w:rsidRPr="009C632A">
        <w:rPr>
          <w:rFonts w:hint="eastAsia"/>
          <w:b/>
        </w:rPr>
        <w:t>天津市海上应急专家组是否已成立？专家组的作用如何？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□专家组已成立，作用明显</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□专家组已成立，作用一般</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□专家组已成立，作用较差</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□专家组已成立，对专家组的作用不明显</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□专家组未成立</w:t>
      </w:r>
    </w:p>
    <w:p w:rsidR="009C632A" w:rsidRPr="009C632A" w:rsidRDefault="009C632A" w:rsidP="009C632A">
      <w:pPr>
        <w:pStyle w:val="ad"/>
        <w:numPr>
          <w:ilvl w:val="0"/>
          <w:numId w:val="5"/>
        </w:numPr>
        <w:ind w:firstLineChars="0"/>
        <w:rPr>
          <w:b/>
        </w:rPr>
      </w:pPr>
      <w:r w:rsidRPr="009C632A">
        <w:rPr>
          <w:rFonts w:hint="eastAsia"/>
          <w:b/>
        </w:rPr>
        <w:t>据您了解，承担海上搜救职责的单位（包括市海上搜救中心成员单位、搜救分中心、港航企事业单位）是否都制定了各自的应急预案？各单位应急预案的职责环节、协同环节的衔接是否顺畅？履行本规定确立的职责是否到位？</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□都已制定，衔接顺畅，履职到位</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□都已制定，但衔接不顺畅，履职不充分</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□部分单位已制定，但衔接不十分顺畅，履职不太到位</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□部分单位未制定，衔接不顺畅，履职不到位</w:t>
      </w:r>
    </w:p>
    <w:p w:rsidR="009C632A" w:rsidRPr="009C632A" w:rsidRDefault="009C632A" w:rsidP="009C632A">
      <w:pPr>
        <w:pStyle w:val="ad"/>
        <w:numPr>
          <w:ilvl w:val="0"/>
          <w:numId w:val="5"/>
        </w:numPr>
        <w:ind w:firstLineChars="0"/>
        <w:rPr>
          <w:b/>
        </w:rPr>
      </w:pPr>
      <w:r w:rsidRPr="009C632A">
        <w:rPr>
          <w:rFonts w:hint="eastAsia"/>
          <w:b/>
        </w:rPr>
        <w:t>承担海上搜救职责的单位是否制定搜救知识和技能的人员培训计划？培训计划落实情况如何？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□制定了培训计划，培训计划落实情况好</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□制定了培训计划，培训计划落实情况一般</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□制定了培训计划，培训计划落实情况差</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□制定了培训计划，不清楚培训计划落实情况</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□未制定培训计划</w:t>
      </w:r>
    </w:p>
    <w:p w:rsidR="009C632A" w:rsidRPr="009C632A" w:rsidRDefault="009C632A" w:rsidP="009C632A">
      <w:pPr>
        <w:pStyle w:val="ad"/>
        <w:numPr>
          <w:ilvl w:val="0"/>
          <w:numId w:val="5"/>
        </w:numPr>
        <w:ind w:firstLineChars="0"/>
        <w:rPr>
          <w:b/>
        </w:rPr>
      </w:pPr>
      <w:r w:rsidRPr="009C632A">
        <w:rPr>
          <w:rFonts w:hint="eastAsia"/>
          <w:b/>
        </w:rPr>
        <w:t>海上人命救助成功率大于</w:t>
      </w:r>
      <w:r w:rsidRPr="009C632A">
        <w:rPr>
          <w:b/>
        </w:rPr>
        <w:t>94%</w:t>
      </w:r>
      <w:r w:rsidRPr="009C632A">
        <w:rPr>
          <w:b/>
        </w:rPr>
        <w:t>是否已实现</w:t>
      </w:r>
      <w:r w:rsidRPr="009C632A">
        <w:rPr>
          <w:rFonts w:hint="eastAsia"/>
          <w:b/>
        </w:rPr>
        <w:t>？</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5"/>
        </w:numPr>
        <w:ind w:firstLineChars="0"/>
        <w:rPr>
          <w:b/>
        </w:rPr>
      </w:pPr>
      <w:r w:rsidRPr="009C632A">
        <w:rPr>
          <w:rFonts w:hint="eastAsia"/>
          <w:b/>
        </w:rPr>
        <w:t>游艇密集区域是否建有游艇应急反应救助体系？</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5"/>
        </w:numPr>
        <w:ind w:firstLineChars="0"/>
        <w:rPr>
          <w:b/>
        </w:rPr>
      </w:pPr>
      <w:r w:rsidRPr="009C632A">
        <w:rPr>
          <w:rFonts w:hint="eastAsia"/>
          <w:b/>
        </w:rPr>
        <w:t>是否实现天津水域搜救责任区救助直升机</w:t>
      </w:r>
      <w:r w:rsidRPr="009C632A">
        <w:rPr>
          <w:rFonts w:hint="eastAsia"/>
          <w:b/>
        </w:rPr>
        <w:t>24</w:t>
      </w:r>
      <w:r w:rsidRPr="009C632A">
        <w:rPr>
          <w:rFonts w:hint="eastAsia"/>
          <w:b/>
        </w:rPr>
        <w:t>小时值守？</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5"/>
        </w:numPr>
        <w:ind w:firstLineChars="0"/>
        <w:rPr>
          <w:b/>
        </w:rPr>
      </w:pPr>
      <w:r w:rsidRPr="009C632A">
        <w:rPr>
          <w:rFonts w:hint="eastAsia"/>
          <w:b/>
        </w:rPr>
        <w:t>辖区距岸</w:t>
      </w:r>
      <w:r w:rsidRPr="009C632A">
        <w:rPr>
          <w:rFonts w:hint="eastAsia"/>
          <w:b/>
        </w:rPr>
        <w:t>50</w:t>
      </w:r>
      <w:r w:rsidRPr="009C632A">
        <w:rPr>
          <w:rFonts w:hint="eastAsia"/>
          <w:b/>
        </w:rPr>
        <w:t>海里内重要海域应急到达时间不超过</w:t>
      </w:r>
      <w:r w:rsidRPr="009C632A">
        <w:rPr>
          <w:rFonts w:hint="eastAsia"/>
          <w:b/>
        </w:rPr>
        <w:t>90</w:t>
      </w:r>
      <w:r w:rsidRPr="009C632A">
        <w:rPr>
          <w:rFonts w:hint="eastAsia"/>
          <w:b/>
        </w:rPr>
        <w:t>分钟，海河主要通航水域应急到达时间不超过</w:t>
      </w:r>
      <w:r w:rsidRPr="009C632A">
        <w:rPr>
          <w:rFonts w:hint="eastAsia"/>
          <w:b/>
        </w:rPr>
        <w:t>30</w:t>
      </w:r>
      <w:r w:rsidRPr="009C632A">
        <w:rPr>
          <w:rFonts w:hint="eastAsia"/>
          <w:b/>
        </w:rPr>
        <w:t>分钟是否实现？</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5"/>
        </w:numPr>
        <w:ind w:firstLineChars="0"/>
        <w:rPr>
          <w:b/>
        </w:rPr>
      </w:pPr>
      <w:r w:rsidRPr="009C632A">
        <w:rPr>
          <w:rFonts w:hint="eastAsia"/>
          <w:b/>
        </w:rPr>
        <w:t>预警信息监测部门的履职情况如何？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□好</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□一般</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□差</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□不清楚</w:t>
      </w:r>
    </w:p>
    <w:p w:rsidR="009C632A" w:rsidRPr="009C632A" w:rsidRDefault="009C632A" w:rsidP="009C632A">
      <w:pPr>
        <w:pStyle w:val="ad"/>
        <w:numPr>
          <w:ilvl w:val="0"/>
          <w:numId w:val="5"/>
        </w:numPr>
        <w:ind w:firstLineChars="0"/>
        <w:rPr>
          <w:b/>
        </w:rPr>
      </w:pPr>
      <w:r w:rsidRPr="009C632A">
        <w:rPr>
          <w:rFonts w:hint="eastAsia"/>
          <w:b/>
        </w:rPr>
        <w:t>天津市专业救助队伍的规模和装备能否满足辖区搜救工作要求？</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□队伍规模满足，队伍装备满足</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□队伍规模满足，队伍装备不足</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□队伍规模不足，队伍装备满足</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□队伍规模以及队伍装备均不足</w:t>
      </w:r>
    </w:p>
    <w:p w:rsidR="009C632A" w:rsidRPr="009C632A" w:rsidRDefault="009C632A" w:rsidP="009C632A">
      <w:pPr>
        <w:pStyle w:val="ad"/>
        <w:numPr>
          <w:ilvl w:val="0"/>
          <w:numId w:val="5"/>
        </w:numPr>
        <w:ind w:firstLineChars="0"/>
        <w:rPr>
          <w:b/>
        </w:rPr>
      </w:pPr>
      <w:r w:rsidRPr="009C632A">
        <w:rPr>
          <w:b/>
        </w:rPr>
        <w:t>市海上搜救中心</w:t>
      </w:r>
      <w:r w:rsidRPr="009C632A">
        <w:rPr>
          <w:rFonts w:hint="eastAsia"/>
          <w:b/>
        </w:rPr>
        <w:t>是否定期</w:t>
      </w:r>
      <w:r w:rsidRPr="009C632A">
        <w:rPr>
          <w:b/>
        </w:rPr>
        <w:t>开展不同险情的海上搜救演习</w:t>
      </w:r>
      <w:r w:rsidRPr="009C632A">
        <w:rPr>
          <w:rFonts w:hint="eastAsia"/>
          <w:b/>
        </w:rPr>
        <w:t>？演习效果如何？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□定期开展演习，演习效果好</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□定期开展演习，演习效果一般</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□定期开展演习，演习效果差</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□未开展定期演习</w:t>
      </w:r>
    </w:p>
    <w:p w:rsidR="009C632A" w:rsidRPr="009C632A" w:rsidRDefault="009C632A" w:rsidP="009C632A">
      <w:pPr>
        <w:pStyle w:val="ad"/>
        <w:numPr>
          <w:ilvl w:val="0"/>
          <w:numId w:val="5"/>
        </w:numPr>
        <w:ind w:firstLineChars="0"/>
        <w:rPr>
          <w:b/>
        </w:rPr>
      </w:pPr>
      <w:r w:rsidRPr="009C632A">
        <w:rPr>
          <w:b/>
        </w:rPr>
        <w:t>各搜救分中心</w:t>
      </w:r>
      <w:r w:rsidRPr="009C632A">
        <w:rPr>
          <w:rFonts w:hint="eastAsia"/>
          <w:b/>
        </w:rPr>
        <w:t>是否</w:t>
      </w:r>
      <w:r w:rsidRPr="009C632A">
        <w:rPr>
          <w:b/>
        </w:rPr>
        <w:t>定期进行搜救演练</w:t>
      </w:r>
      <w:r w:rsidRPr="009C632A">
        <w:rPr>
          <w:rFonts w:hint="eastAsia"/>
          <w:b/>
        </w:rPr>
        <w:t>？演练效果如何？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□定期开展演练，演练效果好</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□定期开展演练，演练效果一般</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□定期开展演练，演练效果差</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□未开展定期演练</w:t>
      </w:r>
    </w:p>
    <w:p w:rsidR="009C632A" w:rsidRPr="009C632A" w:rsidRDefault="009C632A" w:rsidP="009C632A">
      <w:pPr>
        <w:pStyle w:val="ad"/>
        <w:numPr>
          <w:ilvl w:val="0"/>
          <w:numId w:val="5"/>
        </w:numPr>
        <w:ind w:firstLineChars="0"/>
        <w:rPr>
          <w:b/>
        </w:rPr>
      </w:pPr>
      <w:r w:rsidRPr="009C632A">
        <w:rPr>
          <w:rFonts w:hint="eastAsia"/>
          <w:b/>
        </w:rPr>
        <w:t>搜救志愿者队伍参与的搜救工作效果如何？</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□好</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□一般</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□差</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□不清楚</w:t>
      </w:r>
    </w:p>
    <w:p w:rsidR="009C632A" w:rsidRPr="009C632A" w:rsidRDefault="009C632A" w:rsidP="009C632A">
      <w:pPr>
        <w:pStyle w:val="ad"/>
        <w:numPr>
          <w:ilvl w:val="0"/>
          <w:numId w:val="5"/>
        </w:numPr>
        <w:ind w:firstLineChars="0"/>
        <w:rPr>
          <w:b/>
        </w:rPr>
      </w:pPr>
      <w:r w:rsidRPr="009C632A">
        <w:rPr>
          <w:rFonts w:hint="eastAsia"/>
          <w:b/>
        </w:rPr>
        <w:t>对获救人员的救治、失踪或死亡人员的善后、遇难人员家属的安抚是否到位？</w:t>
      </w:r>
    </w:p>
    <w:p w:rsidR="009C632A" w:rsidRPr="009C632A" w:rsidRDefault="009C632A" w:rsidP="009C632A">
      <w:pPr>
        <w:widowControl w:val="0"/>
        <w:adjustRightInd/>
        <w:snapToGrid/>
        <w:spacing w:after="0" w:line="360" w:lineRule="auto"/>
        <w:ind w:left="360"/>
        <w:rPr>
          <w:rFonts w:ascii="Calibri" w:eastAsia="宋体" w:hAnsi="Calibri" w:cs="Times New Roman"/>
          <w:color w:val="000000"/>
          <w:kern w:val="2"/>
          <w:sz w:val="21"/>
        </w:rPr>
      </w:pPr>
      <w:r w:rsidRPr="009C632A">
        <w:rPr>
          <w:rFonts w:ascii="Calibri" w:eastAsia="宋体" w:hAnsi="Calibri" w:cs="Times New Roman" w:hint="eastAsia"/>
          <w:color w:val="000000"/>
          <w:kern w:val="2"/>
          <w:sz w:val="21"/>
        </w:rPr>
        <w:t>□到位</w:t>
      </w:r>
    </w:p>
    <w:p w:rsidR="009C632A" w:rsidRPr="009C632A" w:rsidRDefault="009C632A" w:rsidP="009C632A">
      <w:pPr>
        <w:widowControl w:val="0"/>
        <w:adjustRightInd/>
        <w:snapToGrid/>
        <w:spacing w:after="0" w:line="360" w:lineRule="auto"/>
        <w:ind w:left="360"/>
        <w:rPr>
          <w:rFonts w:ascii="Calibri" w:eastAsia="宋体" w:hAnsi="Calibri" w:cs="Times New Roman"/>
          <w:color w:val="000000"/>
          <w:kern w:val="2"/>
          <w:sz w:val="21"/>
        </w:rPr>
      </w:pPr>
      <w:r w:rsidRPr="009C632A">
        <w:rPr>
          <w:rFonts w:ascii="Calibri" w:eastAsia="宋体" w:hAnsi="Calibri" w:cs="Times New Roman" w:hint="eastAsia"/>
          <w:color w:val="000000"/>
          <w:kern w:val="2"/>
          <w:sz w:val="21"/>
        </w:rPr>
        <w:t>□基本到位，但有时有互相推诿或拖延现象</w:t>
      </w:r>
    </w:p>
    <w:p w:rsidR="009C632A" w:rsidRPr="009C632A" w:rsidRDefault="009C632A" w:rsidP="009C632A">
      <w:pPr>
        <w:widowControl w:val="0"/>
        <w:adjustRightInd/>
        <w:snapToGrid/>
        <w:spacing w:after="0" w:line="360" w:lineRule="auto"/>
        <w:ind w:left="360"/>
        <w:rPr>
          <w:rFonts w:ascii="Calibri" w:eastAsia="宋体" w:hAnsi="Calibri" w:cs="Times New Roman"/>
          <w:color w:val="000000"/>
          <w:kern w:val="2"/>
          <w:sz w:val="21"/>
        </w:rPr>
      </w:pPr>
      <w:r w:rsidRPr="009C632A">
        <w:rPr>
          <w:rFonts w:ascii="Calibri" w:eastAsia="宋体" w:hAnsi="Calibri" w:cs="Times New Roman" w:hint="eastAsia"/>
          <w:color w:val="000000"/>
          <w:kern w:val="2"/>
          <w:sz w:val="21"/>
        </w:rPr>
        <w:t>□不够到位，有时伴有群体性事件或舆情事件</w:t>
      </w:r>
    </w:p>
    <w:p w:rsidR="009C632A" w:rsidRPr="009C632A" w:rsidRDefault="009C632A" w:rsidP="009C632A">
      <w:pPr>
        <w:pStyle w:val="ad"/>
        <w:numPr>
          <w:ilvl w:val="0"/>
          <w:numId w:val="5"/>
        </w:numPr>
        <w:ind w:firstLineChars="0"/>
        <w:rPr>
          <w:b/>
        </w:rPr>
      </w:pPr>
      <w:r w:rsidRPr="009C632A">
        <w:rPr>
          <w:b/>
        </w:rPr>
        <w:t>《天津市搜救中心奖励办法》</w:t>
      </w:r>
      <w:r w:rsidRPr="009C632A">
        <w:rPr>
          <w:rFonts w:hint="eastAsia"/>
          <w:b/>
        </w:rPr>
        <w:t>执行效果如何？</w:t>
      </w:r>
    </w:p>
    <w:p w:rsidR="009C632A" w:rsidRPr="003F5BA8" w:rsidRDefault="009C632A" w:rsidP="00CD1CD3">
      <w:pPr>
        <w:widowControl w:val="0"/>
        <w:adjustRightInd/>
        <w:snapToGrid/>
        <w:spacing w:after="0" w:line="360" w:lineRule="auto"/>
        <w:ind w:left="360"/>
        <w:rPr>
          <w:rFonts w:ascii="Calibri" w:eastAsia="宋体" w:hAnsi="Calibri" w:cs="Times New Roman"/>
          <w:color w:val="000000"/>
          <w:kern w:val="2"/>
          <w:sz w:val="21"/>
        </w:rPr>
      </w:pPr>
      <w:r w:rsidRPr="009C632A">
        <w:rPr>
          <w:rFonts w:ascii="Calibri" w:eastAsia="宋体" w:hAnsi="Calibri" w:cs="Times New Roman" w:hint="eastAsia"/>
          <w:color w:val="000000"/>
          <w:kern w:val="2"/>
          <w:sz w:val="21"/>
        </w:rPr>
        <w:t>□好</w:t>
      </w:r>
      <w:r w:rsidRPr="009C632A">
        <w:rPr>
          <w:rFonts w:ascii="Calibri" w:eastAsia="宋体" w:hAnsi="Calibri" w:cs="Times New Roman" w:hint="eastAsia"/>
          <w:color w:val="000000"/>
          <w:kern w:val="2"/>
          <w:sz w:val="21"/>
        </w:rPr>
        <w:t xml:space="preserve">     </w:t>
      </w:r>
      <w:r w:rsidRPr="009C632A">
        <w:rPr>
          <w:rFonts w:ascii="Calibri" w:eastAsia="宋体" w:hAnsi="Calibri" w:cs="Times New Roman" w:hint="eastAsia"/>
          <w:color w:val="000000"/>
          <w:kern w:val="2"/>
          <w:sz w:val="21"/>
        </w:rPr>
        <w:t>□一般</w:t>
      </w:r>
      <w:r w:rsidRPr="009C632A">
        <w:rPr>
          <w:rFonts w:ascii="Calibri" w:eastAsia="宋体" w:hAnsi="Calibri" w:cs="Times New Roman" w:hint="eastAsia"/>
          <w:color w:val="000000"/>
          <w:kern w:val="2"/>
          <w:sz w:val="21"/>
        </w:rPr>
        <w:t xml:space="preserve">     </w:t>
      </w:r>
      <w:r w:rsidRPr="009C632A">
        <w:rPr>
          <w:rFonts w:ascii="Calibri" w:eastAsia="宋体" w:hAnsi="Calibri" w:cs="Times New Roman" w:hint="eastAsia"/>
          <w:color w:val="000000"/>
          <w:kern w:val="2"/>
          <w:sz w:val="21"/>
        </w:rPr>
        <w:t>□差</w:t>
      </w:r>
      <w:r w:rsidRPr="009C632A">
        <w:rPr>
          <w:rFonts w:ascii="Calibri" w:eastAsia="宋体" w:hAnsi="Calibri" w:cs="Times New Roman" w:hint="eastAsia"/>
          <w:color w:val="000000"/>
          <w:kern w:val="2"/>
          <w:sz w:val="21"/>
        </w:rPr>
        <w:t xml:space="preserve">     </w:t>
      </w:r>
      <w:r w:rsidRPr="009C632A">
        <w:rPr>
          <w:rFonts w:ascii="Calibri" w:eastAsia="宋体" w:hAnsi="Calibri" w:cs="Times New Roman" w:hint="eastAsia"/>
          <w:color w:val="000000"/>
          <w:kern w:val="2"/>
          <w:sz w:val="21"/>
        </w:rPr>
        <w:t>□不清楚</w:t>
      </w:r>
    </w:p>
    <w:p w:rsidR="00CD1CD3" w:rsidRPr="009C632A" w:rsidRDefault="00CD1CD3" w:rsidP="009C632A">
      <w:pPr>
        <w:widowControl w:val="0"/>
        <w:adjustRightInd/>
        <w:snapToGrid/>
        <w:spacing w:after="0"/>
        <w:ind w:firstLineChars="200" w:firstLine="420"/>
        <w:rPr>
          <w:rFonts w:ascii="等线" w:eastAsia="等线" w:hAnsi="等线" w:cs="Times New Roman"/>
          <w:kern w:val="2"/>
          <w:sz w:val="21"/>
        </w:rPr>
      </w:pPr>
    </w:p>
    <w:p w:rsidR="00FD192E" w:rsidRPr="003F5BA8" w:rsidRDefault="00FD192E" w:rsidP="00FD192E">
      <w:pPr>
        <w:outlineLvl w:val="0"/>
        <w:rPr>
          <w:rFonts w:ascii="宋体" w:hAnsi="宋体" w:cs="Times New Roman"/>
          <w:b/>
          <w:sz w:val="28"/>
          <w:szCs w:val="28"/>
        </w:rPr>
      </w:pPr>
      <w:r w:rsidRPr="003F5BA8">
        <w:rPr>
          <w:rFonts w:ascii="宋体" w:hAnsi="宋体" w:cs="Times New Roman" w:hint="eastAsia"/>
          <w:b/>
          <w:sz w:val="28"/>
          <w:szCs w:val="28"/>
        </w:rPr>
        <w:t>三、《天津市海上搜寻救助规定》防污应急能力</w:t>
      </w:r>
      <w:r w:rsidRPr="003F5BA8">
        <w:rPr>
          <w:rFonts w:ascii="宋体" w:hAnsi="宋体" w:cs="Times New Roman"/>
          <w:b/>
          <w:sz w:val="28"/>
          <w:szCs w:val="28"/>
        </w:rPr>
        <w:t>问</w:t>
      </w:r>
      <w:r w:rsidRPr="003F5BA8">
        <w:rPr>
          <w:rFonts w:ascii="宋体" w:hAnsi="宋体" w:cs="Times New Roman" w:hint="eastAsia"/>
          <w:b/>
          <w:sz w:val="28"/>
          <w:szCs w:val="28"/>
        </w:rPr>
        <w:t>卷</w:t>
      </w:r>
    </w:p>
    <w:p w:rsidR="009C632A" w:rsidRPr="009C632A" w:rsidRDefault="009C632A" w:rsidP="009C632A">
      <w:pPr>
        <w:pStyle w:val="ad"/>
        <w:numPr>
          <w:ilvl w:val="0"/>
          <w:numId w:val="12"/>
        </w:numPr>
        <w:ind w:firstLineChars="0"/>
        <w:rPr>
          <w:b/>
        </w:rPr>
      </w:pPr>
      <w:r w:rsidRPr="009C632A">
        <w:rPr>
          <w:rFonts w:hint="eastAsia"/>
          <w:b/>
        </w:rPr>
        <w:t>东疆、北疆、南疆、临港、南港港区溢油应急设备库是否已建设完成？</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12"/>
        </w:numPr>
        <w:ind w:firstLineChars="0"/>
        <w:rPr>
          <w:b/>
        </w:rPr>
      </w:pPr>
      <w:r w:rsidRPr="009C632A">
        <w:rPr>
          <w:rFonts w:hint="eastAsia"/>
          <w:b/>
        </w:rPr>
        <w:t>天津一次溢油控制清除能力达到</w:t>
      </w:r>
      <w:r w:rsidRPr="009C632A">
        <w:rPr>
          <w:rFonts w:hint="eastAsia"/>
          <w:b/>
        </w:rPr>
        <w:t>2000</w:t>
      </w:r>
      <w:r w:rsidRPr="009C632A">
        <w:rPr>
          <w:rFonts w:hint="eastAsia"/>
          <w:b/>
        </w:rPr>
        <w:t>吨是否实现？</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12"/>
        </w:numPr>
        <w:ind w:firstLineChars="0"/>
        <w:rPr>
          <w:b/>
        </w:rPr>
      </w:pPr>
      <w:r w:rsidRPr="009C632A">
        <w:rPr>
          <w:rFonts w:hint="eastAsia"/>
          <w:b/>
        </w:rPr>
        <w:t>是否已建立</w:t>
      </w:r>
      <w:r w:rsidRPr="009C632A">
        <w:rPr>
          <w:b/>
        </w:rPr>
        <w:t>覆盖天津近岸海域的全天候、全天时溢油监视预警系统</w:t>
      </w:r>
      <w:r w:rsidRPr="009C632A">
        <w:rPr>
          <w:rFonts w:hint="eastAsia"/>
          <w:b/>
        </w:rPr>
        <w:t>？监测效果如何？</w:t>
      </w:r>
    </w:p>
    <w:p w:rsidR="001C3463"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□已建立全天候监测系统，监测效果好</w:t>
      </w:r>
      <w:r w:rsidR="001C3463">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□已建立全天候监测系统，监测效果一般</w:t>
      </w:r>
    </w:p>
    <w:p w:rsidR="001C3463"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□已建立全天候监测系统，监测效果查</w:t>
      </w:r>
      <w:r w:rsidR="001C3463">
        <w:rPr>
          <w:rFonts w:ascii="Calibri" w:eastAsia="宋体" w:hAnsi="Calibri" w:cs="Times New Roman" w:hint="eastAsia"/>
          <w:kern w:val="2"/>
          <w:sz w:val="21"/>
        </w:rPr>
        <w:t xml:space="preserve">        </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□已建立全天候监测系统，监测效果不清楚</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□未建立全天候监测系统</w:t>
      </w:r>
    </w:p>
    <w:p w:rsidR="009C632A" w:rsidRPr="009C632A" w:rsidRDefault="009C632A" w:rsidP="009C632A">
      <w:pPr>
        <w:pStyle w:val="ad"/>
        <w:numPr>
          <w:ilvl w:val="0"/>
          <w:numId w:val="12"/>
        </w:numPr>
        <w:ind w:firstLineChars="0"/>
        <w:rPr>
          <w:b/>
        </w:rPr>
      </w:pPr>
      <w:r w:rsidRPr="009C632A">
        <w:rPr>
          <w:rFonts w:hint="eastAsia"/>
          <w:b/>
        </w:rPr>
        <w:t>主要风险区域内发生溢油事故能否做到应急力量要</w:t>
      </w:r>
      <w:r w:rsidRPr="009C632A">
        <w:rPr>
          <w:rFonts w:hint="eastAsia"/>
          <w:b/>
        </w:rPr>
        <w:t>1</w:t>
      </w:r>
      <w:r w:rsidRPr="009C632A">
        <w:rPr>
          <w:rFonts w:hint="eastAsia"/>
          <w:b/>
        </w:rPr>
        <w:t>小时内达到现场，</w:t>
      </w:r>
      <w:r w:rsidRPr="009C632A">
        <w:rPr>
          <w:rFonts w:hint="eastAsia"/>
          <w:b/>
        </w:rPr>
        <w:t>2</w:t>
      </w:r>
      <w:r w:rsidRPr="009C632A">
        <w:rPr>
          <w:rFonts w:hint="eastAsia"/>
          <w:b/>
        </w:rPr>
        <w:t>小时内有效开展清污或防备行动；</w:t>
      </w:r>
      <w:r w:rsidRPr="009C632A">
        <w:rPr>
          <w:rFonts w:hint="eastAsia"/>
          <w:b/>
        </w:rPr>
        <w:t>4</w:t>
      </w:r>
      <w:r w:rsidRPr="009C632A">
        <w:rPr>
          <w:rFonts w:hint="eastAsia"/>
          <w:b/>
        </w:rPr>
        <w:t>小时内完成岸线敏感资源保护。</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12"/>
        </w:numPr>
        <w:ind w:firstLineChars="0"/>
        <w:rPr>
          <w:b/>
        </w:rPr>
      </w:pPr>
      <w:r w:rsidRPr="009C632A">
        <w:rPr>
          <w:rFonts w:hint="eastAsia"/>
          <w:b/>
        </w:rPr>
        <w:t>辖区内专业和社会溢油应急队伍建设情况如何？</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□专业队伍建设好，社会队伍建设好</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□专业队伍建设好，社会队伍建设一般</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□专业队伍建设一般，社会队伍建设好</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□专业队伍建设一般，社会队伍建设一般</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□专业队伍建设差，社会队伍建设好</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□专业队伍建设差，社会队伍建设一般</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□专业队伍建设和社会队伍建设均差</w:t>
      </w:r>
    </w:p>
    <w:p w:rsidR="009C632A" w:rsidRPr="009C632A" w:rsidRDefault="009C632A" w:rsidP="009C632A">
      <w:pPr>
        <w:pStyle w:val="ad"/>
        <w:numPr>
          <w:ilvl w:val="0"/>
          <w:numId w:val="12"/>
        </w:numPr>
        <w:ind w:firstLineChars="0"/>
        <w:rPr>
          <w:b/>
        </w:rPr>
      </w:pPr>
      <w:r w:rsidRPr="009C632A">
        <w:rPr>
          <w:rFonts w:hint="eastAsia"/>
          <w:b/>
        </w:rPr>
        <w:t>专业溢油应急队伍是否定期开展培训和演练？演练效果如何？</w:t>
      </w:r>
    </w:p>
    <w:p w:rsidR="009C632A" w:rsidRPr="009C632A" w:rsidRDefault="009C632A" w:rsidP="001C3463">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□定期开展演练，演练效果好</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□定期开展演练，演练效果一般</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□定期开展演练，演练效果差</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□未开展定期演练</w:t>
      </w:r>
    </w:p>
    <w:p w:rsidR="009C632A" w:rsidRPr="009C632A" w:rsidRDefault="009C632A" w:rsidP="009C632A">
      <w:pPr>
        <w:pStyle w:val="ad"/>
        <w:numPr>
          <w:ilvl w:val="0"/>
          <w:numId w:val="12"/>
        </w:numPr>
        <w:ind w:firstLineChars="0"/>
        <w:rPr>
          <w:b/>
        </w:rPr>
      </w:pPr>
      <w:r w:rsidRPr="009C632A">
        <w:rPr>
          <w:rFonts w:hint="eastAsia"/>
          <w:b/>
        </w:rPr>
        <w:t>辖区内船舶污染事故污染源查明率是否达到</w:t>
      </w:r>
      <w:r w:rsidRPr="009C632A">
        <w:rPr>
          <w:rFonts w:hint="eastAsia"/>
          <w:b/>
        </w:rPr>
        <w:t>95%</w:t>
      </w:r>
      <w:r w:rsidRPr="009C632A">
        <w:rPr>
          <w:rFonts w:hint="eastAsia"/>
          <w:b/>
        </w:rPr>
        <w:t>？</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12"/>
        </w:numPr>
        <w:ind w:firstLineChars="0"/>
        <w:rPr>
          <w:b/>
        </w:rPr>
      </w:pPr>
      <w:r w:rsidRPr="009C632A">
        <w:rPr>
          <w:rFonts w:hint="eastAsia"/>
          <w:b/>
        </w:rPr>
        <w:t>天津辖区社会溢油应急能力是否达到</w:t>
      </w:r>
      <w:r w:rsidRPr="009C632A">
        <w:rPr>
          <w:rFonts w:hint="eastAsia"/>
          <w:b/>
        </w:rPr>
        <w:t>500</w:t>
      </w:r>
      <w:r w:rsidRPr="009C632A">
        <w:rPr>
          <w:rFonts w:hint="eastAsia"/>
          <w:b/>
        </w:rPr>
        <w:t>吨溢油的应急防污能力？</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9C632A" w:rsidRDefault="009C632A" w:rsidP="009C632A">
      <w:pPr>
        <w:pStyle w:val="ad"/>
        <w:numPr>
          <w:ilvl w:val="0"/>
          <w:numId w:val="12"/>
        </w:numPr>
        <w:ind w:firstLineChars="0"/>
        <w:rPr>
          <w:b/>
        </w:rPr>
      </w:pPr>
      <w:r w:rsidRPr="009C632A">
        <w:rPr>
          <w:rFonts w:hint="eastAsia"/>
          <w:b/>
        </w:rPr>
        <w:t>是否定期组织社会溢油应急队伍的培训和演练？演练效果如何？</w:t>
      </w:r>
    </w:p>
    <w:p w:rsidR="009C632A" w:rsidRPr="009C632A" w:rsidRDefault="009C632A" w:rsidP="001C3463">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□定期开展演练，演练效果好</w:t>
      </w:r>
      <w:r w:rsidR="001C3463">
        <w:rPr>
          <w:rFonts w:ascii="Calibri" w:eastAsia="宋体" w:hAnsi="Calibri" w:cs="Times New Roman" w:hint="eastAsia"/>
          <w:kern w:val="2"/>
          <w:sz w:val="21"/>
        </w:rPr>
        <w:t xml:space="preserve"> </w:t>
      </w:r>
      <w:r w:rsidR="001C3463">
        <w:rPr>
          <w:rFonts w:ascii="Calibri" w:eastAsia="宋体" w:hAnsi="Calibri" w:cs="Times New Roman"/>
          <w:kern w:val="2"/>
          <w:sz w:val="21"/>
        </w:rPr>
        <w:t xml:space="preserve">                                            </w:t>
      </w:r>
      <w:r w:rsidRPr="009C632A">
        <w:rPr>
          <w:rFonts w:ascii="Calibri" w:eastAsia="宋体" w:hAnsi="Calibri" w:cs="Times New Roman" w:hint="eastAsia"/>
          <w:kern w:val="2"/>
          <w:sz w:val="21"/>
        </w:rPr>
        <w:t>□定期开展演练，演练效果一般</w:t>
      </w:r>
    </w:p>
    <w:p w:rsidR="009C632A" w:rsidRPr="009C632A"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9C632A">
        <w:rPr>
          <w:rFonts w:ascii="Calibri" w:eastAsia="宋体" w:hAnsi="Calibri" w:cs="Times New Roman" w:hint="eastAsia"/>
          <w:kern w:val="2"/>
          <w:sz w:val="21"/>
        </w:rPr>
        <w:t>□定期开展演练，演练效果差</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□未开展定期演练</w:t>
      </w:r>
    </w:p>
    <w:p w:rsidR="009C632A" w:rsidRPr="009C632A" w:rsidRDefault="009C632A" w:rsidP="009C632A">
      <w:pPr>
        <w:pStyle w:val="ad"/>
        <w:numPr>
          <w:ilvl w:val="0"/>
          <w:numId w:val="12"/>
        </w:numPr>
        <w:ind w:firstLineChars="0"/>
        <w:rPr>
          <w:b/>
        </w:rPr>
      </w:pPr>
      <w:r w:rsidRPr="009C632A">
        <w:rPr>
          <w:rFonts w:hint="eastAsia"/>
          <w:b/>
        </w:rPr>
        <w:t>社会溢油应急队伍是否参与溢油应急工作？参与效果如何</w:t>
      </w:r>
      <w:r w:rsidR="001D23FF">
        <w:rPr>
          <w:rFonts w:hint="eastAsia"/>
          <w:b/>
        </w:rPr>
        <w:t>？</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□参与，参与效果好</w:t>
      </w:r>
      <w:r w:rsidR="001C3463">
        <w:rPr>
          <w:rFonts w:ascii="Calibri" w:eastAsia="宋体" w:hAnsi="Calibri" w:cs="Times New Roman" w:hint="eastAsia"/>
          <w:kern w:val="2"/>
          <w:sz w:val="21"/>
        </w:rPr>
        <w:t xml:space="preserve">    </w:t>
      </w:r>
      <w:r w:rsidR="001C3463">
        <w:rPr>
          <w:rFonts w:ascii="Calibri" w:eastAsia="宋体" w:hAnsi="Calibri" w:cs="Times New Roman"/>
          <w:kern w:val="2"/>
          <w:sz w:val="21"/>
        </w:rPr>
        <w:t xml:space="preserve">        </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□参与，参与效果一般</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□参与，参与效果差</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□参与，参与效果不清楚</w:t>
      </w:r>
      <w:r w:rsidR="001C3463">
        <w:rPr>
          <w:rFonts w:ascii="Calibri" w:eastAsia="宋体" w:hAnsi="Calibri" w:cs="Times New Roman" w:hint="eastAsia"/>
          <w:kern w:val="2"/>
          <w:sz w:val="21"/>
        </w:rPr>
        <w:t xml:space="preserve">   </w:t>
      </w:r>
      <w:r w:rsidR="001C3463">
        <w:rPr>
          <w:rFonts w:ascii="Calibri" w:eastAsia="宋体" w:hAnsi="Calibri" w:cs="Times New Roman"/>
          <w:kern w:val="2"/>
          <w:sz w:val="21"/>
        </w:rPr>
        <w:t xml:space="preserve">  </w:t>
      </w:r>
      <w:r w:rsidR="001C3463">
        <w:rPr>
          <w:rFonts w:ascii="Calibri" w:eastAsia="宋体" w:hAnsi="Calibri" w:cs="Times New Roman" w:hint="eastAsia"/>
          <w:kern w:val="2"/>
          <w:sz w:val="21"/>
        </w:rPr>
        <w:t xml:space="preserve"> </w:t>
      </w:r>
      <w:r w:rsidR="001C3463">
        <w:rPr>
          <w:rFonts w:ascii="Calibri" w:eastAsia="宋体" w:hAnsi="Calibri" w:cs="Times New Roman"/>
          <w:kern w:val="2"/>
          <w:sz w:val="21"/>
        </w:rPr>
        <w:t xml:space="preserve">  </w:t>
      </w:r>
      <w:r w:rsidR="001C3463">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□未参与</w:t>
      </w:r>
    </w:p>
    <w:p w:rsidR="009C632A" w:rsidRPr="009C632A" w:rsidRDefault="009C632A" w:rsidP="009C632A">
      <w:pPr>
        <w:pStyle w:val="ad"/>
        <w:numPr>
          <w:ilvl w:val="0"/>
          <w:numId w:val="12"/>
        </w:numPr>
        <w:ind w:firstLineChars="0"/>
        <w:rPr>
          <w:b/>
        </w:rPr>
      </w:pPr>
      <w:r w:rsidRPr="009C632A">
        <w:rPr>
          <w:rFonts w:hint="eastAsia"/>
          <w:b/>
        </w:rPr>
        <w:t>是否与环渤海各省市建立信息沟通和资源共享机制？</w:t>
      </w:r>
    </w:p>
    <w:p w:rsidR="009C632A" w:rsidRPr="009C632A" w:rsidRDefault="009C632A" w:rsidP="009C632A">
      <w:pPr>
        <w:widowControl w:val="0"/>
        <w:adjustRightInd/>
        <w:snapToGrid/>
        <w:spacing w:after="0" w:line="360" w:lineRule="auto"/>
        <w:ind w:left="360"/>
        <w:rPr>
          <w:rFonts w:ascii="Calibri" w:eastAsia="宋体" w:hAnsi="Calibri" w:cs="Times New Roman"/>
          <w:kern w:val="2"/>
          <w:sz w:val="21"/>
        </w:rPr>
      </w:pPr>
      <w:r w:rsidRPr="009C632A">
        <w:rPr>
          <w:rFonts w:ascii="Calibri" w:eastAsia="宋体" w:hAnsi="Calibri" w:cs="Times New Roman" w:hint="eastAsia"/>
          <w:kern w:val="2"/>
          <w:sz w:val="21"/>
        </w:rPr>
        <w:t>□是</w:t>
      </w:r>
      <w:r w:rsidRPr="009C632A">
        <w:rPr>
          <w:rFonts w:ascii="Calibri" w:eastAsia="宋体" w:hAnsi="Calibri" w:cs="Times New Roman" w:hint="eastAsia"/>
          <w:kern w:val="2"/>
          <w:sz w:val="21"/>
        </w:rPr>
        <w:t xml:space="preserve">     </w:t>
      </w:r>
      <w:r w:rsidRPr="009C632A">
        <w:rPr>
          <w:rFonts w:ascii="Calibri" w:eastAsia="宋体" w:hAnsi="Calibri" w:cs="Times New Roman" w:hint="eastAsia"/>
          <w:kern w:val="2"/>
          <w:sz w:val="21"/>
        </w:rPr>
        <w:t>□否</w:t>
      </w:r>
    </w:p>
    <w:p w:rsidR="009C632A" w:rsidRPr="003F5BA8" w:rsidRDefault="009C632A" w:rsidP="009C632A">
      <w:pPr>
        <w:pStyle w:val="ad"/>
        <w:numPr>
          <w:ilvl w:val="0"/>
          <w:numId w:val="12"/>
        </w:numPr>
        <w:ind w:firstLineChars="0"/>
        <w:rPr>
          <w:b/>
        </w:rPr>
      </w:pPr>
      <w:r w:rsidRPr="003F5BA8">
        <w:rPr>
          <w:rFonts w:hint="eastAsia"/>
          <w:b/>
        </w:rPr>
        <w:t>是否已建立溢油应急技术研发和保障中心？</w:t>
      </w:r>
    </w:p>
    <w:p w:rsidR="00313AC5" w:rsidRPr="003F5BA8" w:rsidRDefault="00E3029D" w:rsidP="00B11D9F">
      <w:pPr>
        <w:pStyle w:val="ad"/>
        <w:spacing w:line="360" w:lineRule="auto"/>
        <w:ind w:leftChars="164" w:left="361" w:firstLineChars="0" w:firstLine="0"/>
        <w:jc w:val="left"/>
      </w:pPr>
      <w:r w:rsidRPr="003F5BA8">
        <w:rPr>
          <w:rFonts w:hint="eastAsia"/>
        </w:rPr>
        <w:t>□是</w:t>
      </w:r>
      <w:r w:rsidRPr="003F5BA8">
        <w:rPr>
          <w:rFonts w:hint="eastAsia"/>
        </w:rPr>
        <w:t xml:space="preserve">     </w:t>
      </w:r>
      <w:r w:rsidRPr="003F5BA8">
        <w:rPr>
          <w:rFonts w:hint="eastAsia"/>
        </w:rPr>
        <w:t>□否</w:t>
      </w:r>
    </w:p>
    <w:p w:rsidR="00121B37" w:rsidRPr="003F5BA8" w:rsidRDefault="00121B37" w:rsidP="00121B37">
      <w:pPr>
        <w:outlineLvl w:val="0"/>
        <w:rPr>
          <w:rFonts w:ascii="宋体" w:hAnsi="宋体" w:cs="Times New Roman"/>
          <w:b/>
          <w:sz w:val="28"/>
          <w:szCs w:val="28"/>
        </w:rPr>
      </w:pPr>
      <w:r w:rsidRPr="003F5BA8">
        <w:rPr>
          <w:rFonts w:ascii="宋体" w:hAnsi="宋体" w:cs="Times New Roman" w:hint="eastAsia"/>
          <w:b/>
          <w:sz w:val="28"/>
          <w:szCs w:val="28"/>
        </w:rPr>
        <w:t>四、《天津市海上搜寻救助规定》法规修改与完善</w:t>
      </w:r>
      <w:r w:rsidRPr="003F5BA8">
        <w:rPr>
          <w:rFonts w:ascii="宋体" w:hAnsi="宋体" w:cs="Times New Roman"/>
          <w:b/>
          <w:sz w:val="28"/>
          <w:szCs w:val="28"/>
        </w:rPr>
        <w:t>问</w:t>
      </w:r>
      <w:r w:rsidRPr="003F5BA8">
        <w:rPr>
          <w:rFonts w:ascii="宋体" w:hAnsi="宋体" w:cs="Times New Roman" w:hint="eastAsia"/>
          <w:b/>
          <w:sz w:val="28"/>
          <w:szCs w:val="28"/>
        </w:rPr>
        <w:t>卷</w:t>
      </w:r>
    </w:p>
    <w:p w:rsidR="00D63E1B" w:rsidRPr="00D37DDC" w:rsidRDefault="00D63E1B" w:rsidP="00D37DDC">
      <w:pPr>
        <w:pStyle w:val="ad"/>
        <w:numPr>
          <w:ilvl w:val="0"/>
          <w:numId w:val="13"/>
        </w:numPr>
        <w:ind w:firstLineChars="0"/>
        <w:rPr>
          <w:b/>
        </w:rPr>
      </w:pPr>
      <w:r w:rsidRPr="00D37DDC">
        <w:rPr>
          <w:rFonts w:hint="eastAsia"/>
          <w:b/>
        </w:rPr>
        <w:t>您认为《天津市海上搜寻救助规定》与目前天津市海上搜救救援工作体制的总体适应情况为：</w:t>
      </w:r>
    </w:p>
    <w:p w:rsidR="00D63E1B" w:rsidRPr="003F5BA8" w:rsidRDefault="00D63E1B" w:rsidP="00D63E1B">
      <w:pPr>
        <w:pStyle w:val="ad"/>
        <w:spacing w:line="360" w:lineRule="auto"/>
        <w:ind w:leftChars="164" w:left="361" w:firstLineChars="0" w:firstLine="0"/>
        <w:jc w:val="left"/>
      </w:pPr>
      <w:r w:rsidRPr="003F5BA8">
        <w:rPr>
          <w:rFonts w:hint="eastAsia"/>
        </w:rPr>
        <w:t>□适应</w:t>
      </w:r>
      <w:r w:rsidRPr="003F5BA8">
        <w:rPr>
          <w:rFonts w:hint="eastAsia"/>
        </w:rPr>
        <w:t xml:space="preserve"> </w:t>
      </w:r>
      <w:r w:rsidR="005911B7">
        <w:t xml:space="preserve">    </w:t>
      </w:r>
      <w:r w:rsidRPr="003F5BA8">
        <w:rPr>
          <w:rFonts w:hint="eastAsia"/>
        </w:rPr>
        <w:t xml:space="preserve">  </w:t>
      </w:r>
      <w:r w:rsidRPr="003F5BA8">
        <w:rPr>
          <w:rFonts w:hint="eastAsia"/>
        </w:rPr>
        <w:t>□基本适应</w:t>
      </w:r>
      <w:r w:rsidRPr="003F5BA8">
        <w:rPr>
          <w:rFonts w:hint="eastAsia"/>
        </w:rPr>
        <w:t xml:space="preserve">  </w:t>
      </w:r>
      <w:r w:rsidR="005911B7">
        <w:t xml:space="preserve">     </w:t>
      </w:r>
      <w:r w:rsidRPr="003F5BA8">
        <w:rPr>
          <w:rFonts w:hint="eastAsia"/>
        </w:rPr>
        <w:t xml:space="preserve"> </w:t>
      </w:r>
      <w:r w:rsidRPr="003F5BA8">
        <w:rPr>
          <w:rFonts w:hint="eastAsia"/>
        </w:rPr>
        <w:t>□不太适应</w:t>
      </w:r>
      <w:r w:rsidRPr="003F5BA8">
        <w:rPr>
          <w:rFonts w:hint="eastAsia"/>
        </w:rPr>
        <w:t xml:space="preserve"> </w:t>
      </w:r>
      <w:r w:rsidR="005911B7">
        <w:t xml:space="preserve">     </w:t>
      </w:r>
      <w:r w:rsidRPr="003F5BA8">
        <w:rPr>
          <w:rFonts w:hint="eastAsia"/>
        </w:rPr>
        <w:t xml:space="preserve">   </w:t>
      </w:r>
      <w:r w:rsidRPr="003F5BA8">
        <w:rPr>
          <w:rFonts w:hint="eastAsia"/>
        </w:rPr>
        <w:t>□不适应</w:t>
      </w:r>
    </w:p>
    <w:p w:rsidR="00D63E1B" w:rsidRPr="00D37DDC" w:rsidRDefault="00D63E1B" w:rsidP="00D37DDC">
      <w:pPr>
        <w:pStyle w:val="ad"/>
        <w:numPr>
          <w:ilvl w:val="0"/>
          <w:numId w:val="13"/>
        </w:numPr>
        <w:ind w:firstLineChars="0"/>
        <w:rPr>
          <w:b/>
        </w:rPr>
      </w:pPr>
      <w:r w:rsidRPr="00D37DDC">
        <w:rPr>
          <w:rFonts w:hint="eastAsia"/>
          <w:b/>
        </w:rPr>
        <w:t>《规定》是否存在与相关国内法律、法规存在不协调方面的问题？具体表现在哪里？</w:t>
      </w:r>
    </w:p>
    <w:p w:rsidR="00D63E1B" w:rsidRPr="003F5BA8" w:rsidRDefault="00D63E1B" w:rsidP="00D63E1B">
      <w:pPr>
        <w:pStyle w:val="ad"/>
        <w:spacing w:line="360" w:lineRule="auto"/>
        <w:ind w:leftChars="164" w:left="361" w:firstLineChars="0" w:firstLine="0"/>
        <w:jc w:val="left"/>
      </w:pPr>
      <w:r w:rsidRPr="003F5BA8">
        <w:rPr>
          <w:rFonts w:hint="eastAsia"/>
        </w:rPr>
        <w:t>□协调，不存在冲突</w:t>
      </w:r>
      <w:r w:rsidR="005911B7">
        <w:rPr>
          <w:rFonts w:hint="eastAsia"/>
        </w:rPr>
        <w:t xml:space="preserve">                                      </w:t>
      </w:r>
      <w:r w:rsidRPr="003F5BA8">
        <w:rPr>
          <w:rFonts w:hint="eastAsia"/>
        </w:rPr>
        <w:t>□与其他法律存在不协调的情况</w:t>
      </w:r>
    </w:p>
    <w:p w:rsidR="00D63E1B" w:rsidRPr="003F5BA8" w:rsidRDefault="00D63E1B" w:rsidP="00D63E1B">
      <w:pPr>
        <w:pStyle w:val="ad"/>
        <w:spacing w:line="360" w:lineRule="auto"/>
        <w:ind w:leftChars="164" w:left="361" w:firstLineChars="0" w:firstLine="0"/>
        <w:jc w:val="left"/>
      </w:pPr>
      <w:r w:rsidRPr="003F5BA8">
        <w:rPr>
          <w:rFonts w:hint="eastAsia"/>
        </w:rPr>
        <w:t>□与行政法规存在不协调的情况</w:t>
      </w:r>
      <w:r w:rsidR="005911B7">
        <w:rPr>
          <w:rFonts w:hint="eastAsia"/>
        </w:rPr>
        <w:t xml:space="preserve">                </w:t>
      </w:r>
      <w:r w:rsidRPr="003F5BA8">
        <w:rPr>
          <w:rFonts w:hint="eastAsia"/>
        </w:rPr>
        <w:t>□与部门规章、规范性文件存在不协调的情况</w:t>
      </w:r>
    </w:p>
    <w:p w:rsidR="00D63E1B" w:rsidRPr="003F5BA8" w:rsidRDefault="00D63E1B" w:rsidP="00D63E1B">
      <w:pPr>
        <w:pStyle w:val="ad"/>
        <w:spacing w:line="360" w:lineRule="auto"/>
        <w:ind w:leftChars="164" w:left="361" w:firstLineChars="0" w:firstLine="0"/>
        <w:jc w:val="left"/>
      </w:pPr>
      <w:r w:rsidRPr="003F5BA8">
        <w:rPr>
          <w:rFonts w:hint="eastAsia"/>
        </w:rPr>
        <w:t>其他答案：</w:t>
      </w:r>
      <w:r w:rsidRPr="003F5BA8">
        <w:t>_______________________________________</w:t>
      </w:r>
    </w:p>
    <w:p w:rsidR="00D63E1B" w:rsidRPr="00D37DDC" w:rsidRDefault="00D63E1B" w:rsidP="00D37DDC">
      <w:pPr>
        <w:pStyle w:val="ad"/>
        <w:numPr>
          <w:ilvl w:val="0"/>
          <w:numId w:val="13"/>
        </w:numPr>
        <w:ind w:firstLineChars="0"/>
        <w:rPr>
          <w:b/>
        </w:rPr>
      </w:pPr>
      <w:r w:rsidRPr="00D37DDC">
        <w:rPr>
          <w:rFonts w:hint="eastAsia"/>
          <w:b/>
        </w:rPr>
        <w:t>您认为天津市的海上搜救体制是否合理？现行体制是否需要调整？需要哪些方面需要调整？</w:t>
      </w:r>
    </w:p>
    <w:p w:rsidR="00D63E1B" w:rsidRPr="003F5BA8" w:rsidRDefault="00D63E1B" w:rsidP="00D63E1B">
      <w:pPr>
        <w:pStyle w:val="ad"/>
        <w:spacing w:line="360" w:lineRule="auto"/>
        <w:ind w:leftChars="164" w:left="361" w:firstLineChars="0" w:firstLine="0"/>
        <w:jc w:val="left"/>
      </w:pPr>
      <w:r w:rsidRPr="003F5BA8">
        <w:rPr>
          <w:rFonts w:hint="eastAsia"/>
        </w:rPr>
        <w:t>□合理，不需要调整</w:t>
      </w:r>
    </w:p>
    <w:p w:rsidR="00D63E1B" w:rsidRPr="003F5BA8" w:rsidRDefault="00D63E1B" w:rsidP="00D63E1B">
      <w:pPr>
        <w:pStyle w:val="ad"/>
        <w:spacing w:line="360" w:lineRule="auto"/>
        <w:ind w:leftChars="164" w:left="361" w:firstLineChars="0" w:firstLine="0"/>
        <w:jc w:val="left"/>
      </w:pPr>
      <w:r w:rsidRPr="003F5BA8">
        <w:rPr>
          <w:rFonts w:hint="eastAsia"/>
        </w:rPr>
        <w:t>□不尽合理，需要从与相关法律制度的符合性方面进行调整</w:t>
      </w:r>
    </w:p>
    <w:p w:rsidR="00D63E1B" w:rsidRPr="003F5BA8" w:rsidRDefault="00D63E1B" w:rsidP="00D63E1B">
      <w:pPr>
        <w:pStyle w:val="ad"/>
        <w:spacing w:line="360" w:lineRule="auto"/>
        <w:ind w:leftChars="164" w:left="361" w:firstLineChars="0" w:firstLine="0"/>
        <w:jc w:val="left"/>
      </w:pPr>
      <w:r w:rsidRPr="003F5BA8">
        <w:rPr>
          <w:rFonts w:hint="eastAsia"/>
        </w:rPr>
        <w:t>□不尽合理，需要从优化重组搜救机构和成员单位方面进行调整</w:t>
      </w:r>
    </w:p>
    <w:p w:rsidR="00D63E1B" w:rsidRPr="003F5BA8" w:rsidRDefault="00D63E1B" w:rsidP="00D63E1B">
      <w:pPr>
        <w:pStyle w:val="ad"/>
        <w:spacing w:line="360" w:lineRule="auto"/>
        <w:ind w:leftChars="164" w:left="361" w:firstLineChars="0" w:firstLine="0"/>
        <w:jc w:val="left"/>
      </w:pPr>
      <w:r w:rsidRPr="003F5BA8">
        <w:rPr>
          <w:rFonts w:hint="eastAsia"/>
        </w:rPr>
        <w:t>□不尽合理，需要从厘清纵向横向事权和职责方面方面进行调整</w:t>
      </w:r>
    </w:p>
    <w:p w:rsidR="00D63E1B" w:rsidRPr="00D37DDC" w:rsidRDefault="00D63E1B" w:rsidP="00D37DDC">
      <w:pPr>
        <w:pStyle w:val="ad"/>
        <w:numPr>
          <w:ilvl w:val="0"/>
          <w:numId w:val="13"/>
        </w:numPr>
        <w:ind w:firstLineChars="0"/>
        <w:rPr>
          <w:b/>
        </w:rPr>
      </w:pPr>
      <w:r w:rsidRPr="00D37DDC">
        <w:rPr>
          <w:rFonts w:hint="eastAsia"/>
          <w:b/>
        </w:rPr>
        <w:t>《规定》是否存在制约天津市海上搜救救援工作发展的内容？</w:t>
      </w:r>
    </w:p>
    <w:p w:rsidR="00D63E1B" w:rsidRPr="003F5BA8" w:rsidRDefault="00D63E1B" w:rsidP="00D63E1B">
      <w:pPr>
        <w:pStyle w:val="ad"/>
        <w:spacing w:line="360" w:lineRule="auto"/>
        <w:ind w:leftChars="164" w:left="361" w:firstLineChars="0" w:firstLine="0"/>
        <w:jc w:val="left"/>
      </w:pPr>
      <w:r w:rsidRPr="003F5BA8">
        <w:rPr>
          <w:rFonts w:hint="eastAsia"/>
        </w:rPr>
        <w:t>□完全不存在</w:t>
      </w:r>
      <w:r w:rsidRPr="003F5BA8">
        <w:rPr>
          <w:rFonts w:hint="eastAsia"/>
        </w:rPr>
        <w:t xml:space="preserve">     </w:t>
      </w:r>
    </w:p>
    <w:p w:rsidR="00D63E1B" w:rsidRPr="003F5BA8" w:rsidRDefault="00D63E1B" w:rsidP="00D63E1B">
      <w:pPr>
        <w:pStyle w:val="ad"/>
        <w:spacing w:line="360" w:lineRule="auto"/>
        <w:ind w:leftChars="164" w:left="361" w:firstLineChars="0" w:firstLine="0"/>
        <w:jc w:val="left"/>
      </w:pPr>
      <w:r w:rsidRPr="003F5BA8">
        <w:rPr>
          <w:rFonts w:hint="eastAsia"/>
        </w:rPr>
        <w:t>□部分条款制约海上搜救救援工作的开展，如</w:t>
      </w:r>
      <w:r w:rsidRPr="003F5BA8">
        <w:t>________________</w:t>
      </w:r>
    </w:p>
    <w:p w:rsidR="00D63E1B" w:rsidRPr="00D37DDC" w:rsidRDefault="00D63E1B" w:rsidP="00D37DDC">
      <w:pPr>
        <w:pStyle w:val="ad"/>
        <w:numPr>
          <w:ilvl w:val="0"/>
          <w:numId w:val="13"/>
        </w:numPr>
        <w:ind w:firstLineChars="0"/>
        <w:rPr>
          <w:b/>
        </w:rPr>
      </w:pPr>
      <w:r w:rsidRPr="00D37DDC">
        <w:rPr>
          <w:rFonts w:hint="eastAsia"/>
          <w:b/>
        </w:rPr>
        <w:t>《天津市海上搜寻救助规定》确定的、以行业划分设置搜救分中心，已经调整为以地域划分设置搜救分中心，您认为是否合理？是否符合实际需要？分中心的作用发挥是否到位？</w:t>
      </w:r>
    </w:p>
    <w:p w:rsidR="00D63E1B" w:rsidRPr="003F5BA8" w:rsidRDefault="00D63E1B" w:rsidP="00D63E1B">
      <w:pPr>
        <w:pStyle w:val="ad"/>
        <w:spacing w:line="360" w:lineRule="auto"/>
        <w:ind w:leftChars="164" w:left="361" w:firstLineChars="0" w:firstLine="0"/>
        <w:jc w:val="left"/>
      </w:pPr>
      <w:r w:rsidRPr="003F5BA8">
        <w:rPr>
          <w:rFonts w:hint="eastAsia"/>
        </w:rPr>
        <w:t>□合理，符合实际需要，作用发挥到位</w:t>
      </w:r>
    </w:p>
    <w:p w:rsidR="00D63E1B" w:rsidRPr="003F5BA8" w:rsidRDefault="00D63E1B" w:rsidP="00D63E1B">
      <w:pPr>
        <w:pStyle w:val="ad"/>
        <w:spacing w:line="360" w:lineRule="auto"/>
        <w:ind w:leftChars="164" w:left="361" w:firstLineChars="0" w:firstLine="0"/>
        <w:jc w:val="left"/>
      </w:pPr>
      <w:r w:rsidRPr="003F5BA8">
        <w:rPr>
          <w:rFonts w:hint="eastAsia"/>
        </w:rPr>
        <w:t>□不合理，不符合实际需要，作用发挥不到位</w:t>
      </w:r>
    </w:p>
    <w:p w:rsidR="00D63E1B" w:rsidRPr="003F5BA8" w:rsidRDefault="00D63E1B" w:rsidP="00D63E1B">
      <w:pPr>
        <w:pStyle w:val="ad"/>
        <w:spacing w:line="360" w:lineRule="auto"/>
        <w:ind w:leftChars="164" w:left="361" w:firstLineChars="0" w:firstLine="0"/>
        <w:jc w:val="left"/>
      </w:pPr>
      <w:r w:rsidRPr="003F5BA8">
        <w:rPr>
          <w:rFonts w:hint="eastAsia"/>
        </w:rPr>
        <w:t>□合理，但不完全符合实际需要，作用发挥不太到位</w:t>
      </w:r>
    </w:p>
    <w:p w:rsidR="00D63E1B" w:rsidRPr="003F5BA8" w:rsidRDefault="00D63E1B" w:rsidP="00D63E1B">
      <w:pPr>
        <w:pStyle w:val="ad"/>
        <w:spacing w:line="360" w:lineRule="auto"/>
        <w:ind w:leftChars="164" w:left="361" w:firstLineChars="0" w:firstLine="0"/>
        <w:jc w:val="left"/>
      </w:pPr>
      <w:r w:rsidRPr="003F5BA8">
        <w:rPr>
          <w:rFonts w:hint="eastAsia"/>
        </w:rPr>
        <w:t>□不确定</w:t>
      </w:r>
    </w:p>
    <w:p w:rsidR="00D63E1B" w:rsidRPr="00D37DDC" w:rsidRDefault="00D63E1B" w:rsidP="00D37DDC">
      <w:pPr>
        <w:pStyle w:val="ad"/>
        <w:numPr>
          <w:ilvl w:val="0"/>
          <w:numId w:val="13"/>
        </w:numPr>
        <w:ind w:firstLineChars="0"/>
        <w:rPr>
          <w:b/>
        </w:rPr>
      </w:pPr>
      <w:r w:rsidRPr="00D37DDC">
        <w:rPr>
          <w:rFonts w:hint="eastAsia"/>
          <w:b/>
        </w:rPr>
        <w:t>您认为目前各搜救分中心与其所在地的区政府之间的职责关系是否适当、协调？</w:t>
      </w:r>
    </w:p>
    <w:p w:rsidR="00D63E1B" w:rsidRPr="003F5BA8" w:rsidRDefault="00D63E1B" w:rsidP="00D63E1B">
      <w:pPr>
        <w:pStyle w:val="ad"/>
        <w:spacing w:line="360" w:lineRule="auto"/>
        <w:ind w:leftChars="164" w:left="361" w:firstLineChars="0" w:firstLine="0"/>
        <w:jc w:val="left"/>
      </w:pPr>
      <w:r w:rsidRPr="003F5BA8">
        <w:rPr>
          <w:rFonts w:hint="eastAsia"/>
        </w:rPr>
        <w:t>□适当，协调</w:t>
      </w:r>
    </w:p>
    <w:p w:rsidR="00D63E1B" w:rsidRPr="003F5BA8" w:rsidRDefault="00D63E1B" w:rsidP="00D63E1B">
      <w:pPr>
        <w:pStyle w:val="ad"/>
        <w:spacing w:line="360" w:lineRule="auto"/>
        <w:ind w:leftChars="164" w:left="361" w:firstLineChars="0" w:firstLine="0"/>
        <w:jc w:val="left"/>
      </w:pPr>
      <w:r w:rsidRPr="003F5BA8">
        <w:rPr>
          <w:rFonts w:hint="eastAsia"/>
        </w:rPr>
        <w:t>□不适当，不协调，主要表现在：□职责关系不明确，□职责边界不清晰，□职责协调不顺畅，□职责落实有障碍，□其它，如：＿＿＿＿＿＿</w:t>
      </w:r>
    </w:p>
    <w:p w:rsidR="00D63E1B" w:rsidRPr="00D37DDC" w:rsidRDefault="00D63E1B" w:rsidP="00D37DDC">
      <w:pPr>
        <w:pStyle w:val="ad"/>
        <w:numPr>
          <w:ilvl w:val="0"/>
          <w:numId w:val="13"/>
        </w:numPr>
        <w:ind w:firstLineChars="0"/>
        <w:rPr>
          <w:b/>
        </w:rPr>
      </w:pPr>
      <w:r w:rsidRPr="00D37DDC">
        <w:rPr>
          <w:rFonts w:hint="eastAsia"/>
          <w:b/>
        </w:rPr>
        <w:t>您认为现行天津市海上搜救应急反应预案是否覆盖了本市搜救责任区可能发生的海上事故、突发事件的所有情形？应急预案在应急响应和实施中的效果如何？</w:t>
      </w:r>
    </w:p>
    <w:p w:rsidR="00D63E1B" w:rsidRPr="003F5BA8" w:rsidRDefault="00D63E1B" w:rsidP="00D63E1B">
      <w:pPr>
        <w:pStyle w:val="ad"/>
        <w:spacing w:line="360" w:lineRule="auto"/>
        <w:ind w:leftChars="164" w:left="361" w:firstLineChars="0" w:firstLine="0"/>
        <w:jc w:val="left"/>
      </w:pPr>
      <w:r w:rsidRPr="003F5BA8">
        <w:rPr>
          <w:rFonts w:hint="eastAsia"/>
        </w:rPr>
        <w:t>□全覆盖，效果良好</w:t>
      </w:r>
      <w:r w:rsidR="005911B7">
        <w:rPr>
          <w:rFonts w:hint="eastAsia"/>
        </w:rPr>
        <w:t xml:space="preserve">                    </w:t>
      </w:r>
      <w:r w:rsidRPr="003F5BA8">
        <w:rPr>
          <w:rFonts w:hint="eastAsia"/>
        </w:rPr>
        <w:t>□基本覆盖，效果较好</w:t>
      </w:r>
      <w:r w:rsidR="005911B7">
        <w:rPr>
          <w:rFonts w:hint="eastAsia"/>
        </w:rPr>
        <w:t xml:space="preserve">                 </w:t>
      </w:r>
      <w:r w:rsidRPr="003F5BA8">
        <w:rPr>
          <w:rFonts w:hint="eastAsia"/>
        </w:rPr>
        <w:t>□覆盖不全，效果一般</w:t>
      </w:r>
    </w:p>
    <w:p w:rsidR="00D63E1B" w:rsidRPr="00D37DDC" w:rsidRDefault="00D63E1B" w:rsidP="00D37DDC">
      <w:pPr>
        <w:pStyle w:val="ad"/>
        <w:numPr>
          <w:ilvl w:val="0"/>
          <w:numId w:val="13"/>
        </w:numPr>
        <w:ind w:firstLineChars="0"/>
        <w:rPr>
          <w:b/>
        </w:rPr>
      </w:pPr>
      <w:r w:rsidRPr="00D37DDC">
        <w:rPr>
          <w:rFonts w:hint="eastAsia"/>
          <w:b/>
        </w:rPr>
        <w:t xml:space="preserve"> </w:t>
      </w:r>
      <w:r w:rsidRPr="00D37DDC">
        <w:rPr>
          <w:rFonts w:hint="eastAsia"/>
          <w:b/>
        </w:rPr>
        <w:t>据您了解，承担海上搜救职责的单位（包括市海上搜救中心成员单位、搜救分中心、港航企事业单位）是否都制定了各自的应急预案？各单位应急预案的职责环节、协同环节的衔接是否顺畅？履行本规定确立的职责是否到位？</w:t>
      </w:r>
    </w:p>
    <w:p w:rsidR="00D63E1B" w:rsidRPr="003F5BA8" w:rsidRDefault="00D63E1B" w:rsidP="00D63E1B">
      <w:pPr>
        <w:pStyle w:val="ad"/>
        <w:spacing w:line="360" w:lineRule="auto"/>
        <w:ind w:leftChars="164" w:left="361" w:firstLineChars="0" w:firstLine="0"/>
        <w:jc w:val="left"/>
      </w:pPr>
      <w:r w:rsidRPr="003F5BA8">
        <w:rPr>
          <w:rFonts w:hint="eastAsia"/>
        </w:rPr>
        <w:t>□都已制定，衔接顺畅，履职到位</w:t>
      </w:r>
    </w:p>
    <w:p w:rsidR="00D63E1B" w:rsidRPr="003F5BA8" w:rsidRDefault="00D63E1B" w:rsidP="00D63E1B">
      <w:pPr>
        <w:pStyle w:val="ad"/>
        <w:spacing w:line="360" w:lineRule="auto"/>
        <w:ind w:leftChars="164" w:left="361" w:firstLineChars="0" w:firstLine="0"/>
        <w:jc w:val="left"/>
      </w:pPr>
      <w:r w:rsidRPr="003F5BA8">
        <w:rPr>
          <w:rFonts w:hint="eastAsia"/>
        </w:rPr>
        <w:t>□都已制定，但衔接不顺畅，履职不充分</w:t>
      </w:r>
    </w:p>
    <w:p w:rsidR="00D63E1B" w:rsidRPr="003F5BA8" w:rsidRDefault="00D63E1B" w:rsidP="00D63E1B">
      <w:pPr>
        <w:pStyle w:val="ad"/>
        <w:spacing w:line="360" w:lineRule="auto"/>
        <w:ind w:leftChars="164" w:left="361" w:firstLineChars="0" w:firstLine="0"/>
        <w:jc w:val="left"/>
      </w:pPr>
      <w:r w:rsidRPr="003F5BA8">
        <w:rPr>
          <w:rFonts w:hint="eastAsia"/>
        </w:rPr>
        <w:t>□部分单位已制定，但衔接不十分顺畅，履职不太到位</w:t>
      </w:r>
    </w:p>
    <w:p w:rsidR="00D63E1B" w:rsidRPr="003F5BA8" w:rsidRDefault="00D63E1B" w:rsidP="00D63E1B">
      <w:pPr>
        <w:pStyle w:val="ad"/>
        <w:spacing w:line="360" w:lineRule="auto"/>
        <w:ind w:leftChars="164" w:left="361" w:firstLineChars="0" w:firstLine="0"/>
        <w:jc w:val="left"/>
      </w:pPr>
      <w:r w:rsidRPr="003F5BA8">
        <w:rPr>
          <w:rFonts w:hint="eastAsia"/>
        </w:rPr>
        <w:t>□部分单位未制定，衔接不顺畅，履职不到位</w:t>
      </w:r>
    </w:p>
    <w:p w:rsidR="00D63E1B" w:rsidRPr="00D37DDC" w:rsidRDefault="00D63E1B" w:rsidP="00D37DDC">
      <w:pPr>
        <w:pStyle w:val="ad"/>
        <w:numPr>
          <w:ilvl w:val="0"/>
          <w:numId w:val="13"/>
        </w:numPr>
        <w:ind w:firstLineChars="0"/>
        <w:rPr>
          <w:b/>
        </w:rPr>
      </w:pPr>
      <w:r w:rsidRPr="00D37DDC">
        <w:rPr>
          <w:rFonts w:hint="eastAsia"/>
          <w:b/>
        </w:rPr>
        <w:t>（</w:t>
      </w:r>
      <w:r w:rsidRPr="00D37DDC">
        <w:rPr>
          <w:rFonts w:hint="eastAsia"/>
          <w:b/>
        </w:rPr>
        <w:t>1</w:t>
      </w:r>
      <w:r w:rsidRPr="00D37DDC">
        <w:rPr>
          <w:rFonts w:hint="eastAsia"/>
          <w:b/>
        </w:rPr>
        <w:t>）市海上搜救中心、各分中心是否建立健全了应急值班制度？全年</w:t>
      </w:r>
      <w:r w:rsidRPr="00D37DDC">
        <w:rPr>
          <w:rFonts w:hint="eastAsia"/>
          <w:b/>
        </w:rPr>
        <w:t>24</w:t>
      </w:r>
      <w:r w:rsidRPr="00D37DDC">
        <w:rPr>
          <w:rFonts w:hint="eastAsia"/>
          <w:b/>
        </w:rPr>
        <w:t>小时是否保持内部、外部值班通信畅通？</w:t>
      </w:r>
    </w:p>
    <w:p w:rsidR="00D63E1B" w:rsidRPr="003F5BA8" w:rsidRDefault="00D63E1B" w:rsidP="00D63E1B">
      <w:pPr>
        <w:pStyle w:val="ad"/>
        <w:spacing w:line="360" w:lineRule="auto"/>
        <w:ind w:leftChars="164" w:left="361" w:firstLineChars="0" w:firstLine="0"/>
        <w:jc w:val="left"/>
      </w:pPr>
      <w:r w:rsidRPr="003F5BA8">
        <w:rPr>
          <w:rFonts w:hint="eastAsia"/>
        </w:rPr>
        <w:t>□已建立健全制度，能保持值班通信畅通</w:t>
      </w:r>
    </w:p>
    <w:p w:rsidR="00D63E1B" w:rsidRPr="003F5BA8" w:rsidRDefault="00D63E1B" w:rsidP="00D63E1B">
      <w:pPr>
        <w:pStyle w:val="ad"/>
        <w:spacing w:line="360" w:lineRule="auto"/>
        <w:ind w:leftChars="164" w:left="361" w:firstLineChars="0" w:firstLine="0"/>
        <w:jc w:val="left"/>
      </w:pPr>
      <w:r w:rsidRPr="003F5BA8">
        <w:rPr>
          <w:rFonts w:hint="eastAsia"/>
        </w:rPr>
        <w:t>□已建立制度但不够健全，能基本保持值班通信畅通</w:t>
      </w:r>
    </w:p>
    <w:p w:rsidR="00D63E1B" w:rsidRPr="003F5BA8" w:rsidRDefault="00D63E1B" w:rsidP="00D63E1B">
      <w:pPr>
        <w:pStyle w:val="ad"/>
        <w:spacing w:line="360" w:lineRule="auto"/>
        <w:ind w:leftChars="164" w:left="361" w:firstLineChars="0" w:firstLine="0"/>
        <w:jc w:val="left"/>
      </w:pPr>
      <w:r w:rsidRPr="003F5BA8">
        <w:rPr>
          <w:rFonts w:hint="eastAsia"/>
        </w:rPr>
        <w:t>□制度不健全、通信不够畅通</w:t>
      </w:r>
    </w:p>
    <w:p w:rsidR="00D63E1B" w:rsidRPr="00D37DDC" w:rsidRDefault="00D63E1B" w:rsidP="00D37DDC">
      <w:pPr>
        <w:pStyle w:val="ad"/>
        <w:ind w:left="360" w:firstLineChars="0" w:firstLine="0"/>
        <w:rPr>
          <w:b/>
        </w:rPr>
      </w:pPr>
      <w:r w:rsidRPr="00D37DDC">
        <w:rPr>
          <w:rFonts w:hint="eastAsia"/>
          <w:b/>
        </w:rPr>
        <w:t>（</w:t>
      </w:r>
      <w:r w:rsidRPr="00D37DDC">
        <w:rPr>
          <w:rFonts w:hint="eastAsia"/>
          <w:b/>
        </w:rPr>
        <w:t>2</w:t>
      </w:r>
      <w:r w:rsidRPr="00D37DDC">
        <w:rPr>
          <w:rFonts w:hint="eastAsia"/>
          <w:b/>
        </w:rPr>
        <w:t>）如果赞成不畅通的观点，您认为应急值班制度通信不畅通主要表现在哪些方面？（可多选）</w:t>
      </w:r>
    </w:p>
    <w:p w:rsidR="005911B7" w:rsidRDefault="00D63E1B" w:rsidP="00D63E1B">
      <w:pPr>
        <w:pStyle w:val="ad"/>
        <w:spacing w:line="360" w:lineRule="auto"/>
        <w:ind w:leftChars="164" w:left="361" w:firstLineChars="0" w:firstLine="0"/>
        <w:jc w:val="left"/>
      </w:pPr>
      <w:r w:rsidRPr="003F5BA8">
        <w:rPr>
          <w:rFonts w:hint="eastAsia"/>
        </w:rPr>
        <w:t>□职责不清</w:t>
      </w:r>
      <w:r w:rsidR="005911B7">
        <w:rPr>
          <w:rFonts w:hint="eastAsia"/>
        </w:rPr>
        <w:t xml:space="preserve">                      </w:t>
      </w:r>
      <w:r w:rsidRPr="003F5BA8">
        <w:rPr>
          <w:rFonts w:hint="eastAsia"/>
        </w:rPr>
        <w:t xml:space="preserve">  </w:t>
      </w:r>
      <w:r w:rsidR="005911B7">
        <w:t xml:space="preserve">        </w:t>
      </w:r>
      <w:r w:rsidRPr="003F5BA8">
        <w:rPr>
          <w:rFonts w:hint="eastAsia"/>
        </w:rPr>
        <w:t>□职责衔接不顺</w:t>
      </w:r>
      <w:r w:rsidRPr="003F5BA8">
        <w:rPr>
          <w:rFonts w:hint="eastAsia"/>
        </w:rPr>
        <w:t xml:space="preserve">  </w:t>
      </w:r>
      <w:r w:rsidR="005911B7">
        <w:t xml:space="preserve">                     </w:t>
      </w:r>
      <w:r w:rsidRPr="003F5BA8">
        <w:rPr>
          <w:rFonts w:hint="eastAsia"/>
        </w:rPr>
        <w:t>□职责履行有障碍</w:t>
      </w:r>
      <w:r w:rsidRPr="003F5BA8">
        <w:rPr>
          <w:rFonts w:hint="eastAsia"/>
        </w:rPr>
        <w:t xml:space="preserve">  </w:t>
      </w:r>
    </w:p>
    <w:p w:rsidR="00D63E1B" w:rsidRPr="003F5BA8" w:rsidRDefault="00D63E1B" w:rsidP="00D63E1B">
      <w:pPr>
        <w:pStyle w:val="ad"/>
        <w:spacing w:line="360" w:lineRule="auto"/>
        <w:ind w:leftChars="164" w:left="361" w:firstLineChars="0" w:firstLine="0"/>
        <w:jc w:val="left"/>
      </w:pPr>
      <w:r w:rsidRPr="003F5BA8">
        <w:rPr>
          <w:rFonts w:hint="eastAsia"/>
        </w:rPr>
        <w:t>□通信值守有空白</w:t>
      </w:r>
      <w:r w:rsidRPr="003F5BA8">
        <w:rPr>
          <w:rFonts w:hint="eastAsia"/>
        </w:rPr>
        <w:t xml:space="preserve"> </w:t>
      </w:r>
      <w:r w:rsidR="005911B7">
        <w:t xml:space="preserve">                  </w:t>
      </w:r>
      <w:r w:rsidRPr="003F5BA8">
        <w:rPr>
          <w:rFonts w:hint="eastAsia"/>
        </w:rPr>
        <w:t>□通信应答不及时</w:t>
      </w:r>
      <w:r w:rsidR="005911B7">
        <w:rPr>
          <w:rFonts w:hint="eastAsia"/>
        </w:rPr>
        <w:t xml:space="preserve">                </w:t>
      </w:r>
      <w:r w:rsidRPr="003F5BA8">
        <w:rPr>
          <w:rFonts w:hint="eastAsia"/>
        </w:rPr>
        <w:t xml:space="preserve">  </w:t>
      </w:r>
      <w:r w:rsidRPr="003F5BA8">
        <w:rPr>
          <w:rFonts w:hint="eastAsia"/>
        </w:rPr>
        <w:t>□通信频道或信号受干扰</w:t>
      </w:r>
    </w:p>
    <w:p w:rsidR="00D63E1B" w:rsidRPr="00D37DDC" w:rsidRDefault="00D63E1B" w:rsidP="00D37DDC">
      <w:pPr>
        <w:pStyle w:val="ad"/>
        <w:numPr>
          <w:ilvl w:val="0"/>
          <w:numId w:val="13"/>
        </w:numPr>
        <w:ind w:firstLineChars="0"/>
        <w:rPr>
          <w:b/>
        </w:rPr>
      </w:pPr>
      <w:r w:rsidRPr="00D37DDC">
        <w:rPr>
          <w:rFonts w:hint="eastAsia"/>
          <w:b/>
        </w:rPr>
        <w:t>专业救助单位、承担海上搜救职责的单位、社会搜救力量及其船舶、航空器和有关人员是否按规定及时参加搜救行动并接受现场统一指挥？</w:t>
      </w:r>
    </w:p>
    <w:p w:rsidR="00D63E1B" w:rsidRPr="003F5BA8" w:rsidRDefault="00D63E1B" w:rsidP="00D63E1B">
      <w:pPr>
        <w:pStyle w:val="ad"/>
        <w:spacing w:line="360" w:lineRule="auto"/>
        <w:ind w:leftChars="164" w:left="361" w:firstLineChars="0" w:firstLine="0"/>
        <w:jc w:val="left"/>
      </w:pPr>
      <w:r w:rsidRPr="003F5BA8">
        <w:rPr>
          <w:rFonts w:hint="eastAsia"/>
        </w:rPr>
        <w:t>□均及时参加，服从统一指挥</w:t>
      </w:r>
      <w:r w:rsidR="005911B7">
        <w:rPr>
          <w:rFonts w:hint="eastAsia"/>
        </w:rPr>
        <w:t xml:space="preserve">                   </w:t>
      </w:r>
      <w:r w:rsidRPr="003F5BA8">
        <w:rPr>
          <w:rFonts w:hint="eastAsia"/>
        </w:rPr>
        <w:t>□部分未及时参加，有不服从统一指挥的现象</w:t>
      </w:r>
    </w:p>
    <w:p w:rsidR="00D63E1B" w:rsidRPr="00D37DDC" w:rsidRDefault="00D63E1B" w:rsidP="00D37DDC">
      <w:pPr>
        <w:pStyle w:val="ad"/>
        <w:numPr>
          <w:ilvl w:val="0"/>
          <w:numId w:val="13"/>
        </w:numPr>
        <w:ind w:firstLineChars="0"/>
        <w:rPr>
          <w:b/>
        </w:rPr>
      </w:pPr>
      <w:r w:rsidRPr="00D37DDC">
        <w:rPr>
          <w:rFonts w:hint="eastAsia"/>
          <w:b/>
        </w:rPr>
        <w:t>专业救助单位、承担海上搜救职责的单位是否及时将有关船舶、航空器向市海上搜救中心备案？</w:t>
      </w:r>
    </w:p>
    <w:p w:rsidR="00D63E1B" w:rsidRPr="003F5BA8" w:rsidRDefault="00D63E1B" w:rsidP="00D63E1B">
      <w:pPr>
        <w:pStyle w:val="ad"/>
        <w:spacing w:line="360" w:lineRule="auto"/>
        <w:ind w:leftChars="164" w:left="361" w:firstLineChars="0" w:firstLine="0"/>
        <w:jc w:val="left"/>
      </w:pPr>
      <w:r w:rsidRPr="003F5BA8">
        <w:rPr>
          <w:rFonts w:hint="eastAsia"/>
        </w:rPr>
        <w:t>□均及时备案</w:t>
      </w:r>
      <w:r w:rsidR="005911B7">
        <w:rPr>
          <w:rFonts w:hint="eastAsia"/>
        </w:rPr>
        <w:t xml:space="preserve">                   </w:t>
      </w:r>
      <w:r w:rsidRPr="003F5BA8">
        <w:rPr>
          <w:rFonts w:hint="eastAsia"/>
        </w:rPr>
        <w:t>□部分单位未及时备案</w:t>
      </w:r>
    </w:p>
    <w:p w:rsidR="00D63E1B" w:rsidRPr="00D37DDC" w:rsidRDefault="00D63E1B" w:rsidP="00D37DDC">
      <w:pPr>
        <w:pStyle w:val="ad"/>
        <w:numPr>
          <w:ilvl w:val="0"/>
          <w:numId w:val="13"/>
        </w:numPr>
        <w:ind w:firstLineChars="0"/>
        <w:rPr>
          <w:b/>
        </w:rPr>
      </w:pPr>
      <w:r w:rsidRPr="00D37DDC">
        <w:rPr>
          <w:rFonts w:hint="eastAsia"/>
          <w:b/>
        </w:rPr>
        <w:t>值班船舶、航空器是否在预定的待命点值班待命？值班应急响应是否迅速？</w:t>
      </w:r>
    </w:p>
    <w:p w:rsidR="005911B7" w:rsidRDefault="00D63E1B" w:rsidP="00D63E1B">
      <w:pPr>
        <w:pStyle w:val="ad"/>
        <w:spacing w:line="360" w:lineRule="auto"/>
        <w:ind w:leftChars="164" w:left="361" w:firstLineChars="0" w:firstLine="0"/>
        <w:jc w:val="left"/>
      </w:pPr>
      <w:r w:rsidRPr="003F5BA8">
        <w:rPr>
          <w:rFonts w:hint="eastAsia"/>
        </w:rPr>
        <w:t>□在预定点值班待命，应急响应迅速</w:t>
      </w:r>
    </w:p>
    <w:p w:rsidR="00D63E1B" w:rsidRPr="003F5BA8" w:rsidRDefault="00D63E1B" w:rsidP="00D63E1B">
      <w:pPr>
        <w:pStyle w:val="ad"/>
        <w:spacing w:line="360" w:lineRule="auto"/>
        <w:ind w:leftChars="164" w:left="361" w:firstLineChars="0" w:firstLine="0"/>
        <w:jc w:val="left"/>
      </w:pPr>
      <w:r w:rsidRPr="003F5BA8">
        <w:rPr>
          <w:rFonts w:hint="eastAsia"/>
        </w:rPr>
        <w:t>□有时从事值班待命之外的活动，应急响应不及时</w:t>
      </w:r>
    </w:p>
    <w:p w:rsidR="00D63E1B" w:rsidRPr="00D37DDC" w:rsidRDefault="00D63E1B" w:rsidP="00D37DDC">
      <w:pPr>
        <w:pStyle w:val="ad"/>
        <w:numPr>
          <w:ilvl w:val="0"/>
          <w:numId w:val="13"/>
        </w:numPr>
        <w:ind w:firstLineChars="0"/>
        <w:rPr>
          <w:b/>
        </w:rPr>
      </w:pPr>
      <w:r w:rsidRPr="00D37DDC">
        <w:rPr>
          <w:rFonts w:hint="eastAsia"/>
          <w:b/>
        </w:rPr>
        <w:t>您认为组建自然资源部、生态环境部、应急管理部等部门的深化党和国家机构改革的举措，对天津市海上搜救、救援工作的开展是否有影响？</w:t>
      </w:r>
    </w:p>
    <w:p w:rsidR="00D63E1B" w:rsidRPr="003F5BA8" w:rsidRDefault="00D63E1B" w:rsidP="00D63E1B">
      <w:pPr>
        <w:pStyle w:val="ad"/>
        <w:spacing w:line="360" w:lineRule="auto"/>
        <w:ind w:leftChars="164" w:left="361" w:firstLineChars="0" w:firstLine="0"/>
        <w:jc w:val="left"/>
      </w:pPr>
      <w:r w:rsidRPr="003F5BA8">
        <w:rPr>
          <w:rFonts w:hint="eastAsia"/>
        </w:rPr>
        <w:t>□有影响</w:t>
      </w:r>
      <w:r w:rsidRPr="003F5BA8">
        <w:rPr>
          <w:rFonts w:hint="eastAsia"/>
        </w:rPr>
        <w:t xml:space="preserve">    </w:t>
      </w:r>
      <w:r w:rsidR="005911B7">
        <w:t xml:space="preserve">         </w:t>
      </w:r>
      <w:r w:rsidRPr="003F5BA8">
        <w:rPr>
          <w:rFonts w:hint="eastAsia"/>
        </w:rPr>
        <w:t>□没有影响</w:t>
      </w:r>
      <w:r w:rsidRPr="003F5BA8">
        <w:rPr>
          <w:rFonts w:hint="eastAsia"/>
        </w:rPr>
        <w:t xml:space="preserve">    </w:t>
      </w:r>
      <w:r w:rsidR="005911B7">
        <w:t xml:space="preserve">          </w:t>
      </w:r>
      <w:r w:rsidRPr="003F5BA8">
        <w:rPr>
          <w:rFonts w:hint="eastAsia"/>
        </w:rPr>
        <w:t xml:space="preserve"> </w:t>
      </w:r>
      <w:r w:rsidRPr="003F5BA8">
        <w:rPr>
          <w:rFonts w:hint="eastAsia"/>
        </w:rPr>
        <w:t>□有其他观点，认为</w:t>
      </w:r>
      <w:r w:rsidRPr="003F5BA8">
        <w:t>__________________________</w:t>
      </w:r>
      <w:r w:rsidRPr="003F5BA8">
        <w:rPr>
          <w:rFonts w:hint="eastAsia"/>
        </w:rPr>
        <w:t xml:space="preserve">  </w:t>
      </w:r>
    </w:p>
    <w:p w:rsidR="00D63E1B" w:rsidRPr="00D37DDC" w:rsidRDefault="00D63E1B" w:rsidP="00D37DDC">
      <w:pPr>
        <w:pStyle w:val="ad"/>
        <w:numPr>
          <w:ilvl w:val="0"/>
          <w:numId w:val="13"/>
        </w:numPr>
        <w:ind w:firstLineChars="0"/>
        <w:rPr>
          <w:b/>
        </w:rPr>
      </w:pPr>
      <w:r w:rsidRPr="00D37DDC">
        <w:rPr>
          <w:rFonts w:hint="eastAsia"/>
          <w:b/>
        </w:rPr>
        <w:t>您认为对比河北、辽宁、山东等相邻省市的相关制度，天津市应当如何建立和完善海上搜救中心协调机制？</w:t>
      </w:r>
    </w:p>
    <w:p w:rsidR="00D63E1B" w:rsidRPr="003F5BA8" w:rsidRDefault="00D63E1B" w:rsidP="00D63E1B">
      <w:pPr>
        <w:pStyle w:val="ad"/>
        <w:spacing w:line="360" w:lineRule="auto"/>
        <w:ind w:leftChars="164" w:left="361" w:firstLineChars="0" w:firstLine="0"/>
        <w:jc w:val="left"/>
      </w:pPr>
      <w:r w:rsidRPr="003F5BA8">
        <w:rPr>
          <w:rFonts w:hint="eastAsia"/>
        </w:rPr>
        <w:t>□现在已经比较完善</w:t>
      </w:r>
    </w:p>
    <w:p w:rsidR="00D63E1B" w:rsidRPr="003F5BA8" w:rsidRDefault="00D63E1B" w:rsidP="00D63E1B">
      <w:pPr>
        <w:pStyle w:val="ad"/>
        <w:spacing w:line="360" w:lineRule="auto"/>
        <w:ind w:leftChars="164" w:left="361" w:firstLineChars="0" w:firstLine="0"/>
        <w:jc w:val="left"/>
      </w:pPr>
      <w:r w:rsidRPr="003F5BA8">
        <w:rPr>
          <w:rFonts w:hint="eastAsia"/>
        </w:rPr>
        <w:t>□应借鉴相邻省市的成功经验，如</w:t>
      </w:r>
      <w:r w:rsidRPr="003F5BA8">
        <w:rPr>
          <w:rFonts w:hint="eastAsia"/>
        </w:rPr>
        <w:t>________________________________</w:t>
      </w:r>
    </w:p>
    <w:p w:rsidR="00D63E1B" w:rsidRPr="003F5BA8" w:rsidRDefault="00D63E1B" w:rsidP="00D63E1B">
      <w:pPr>
        <w:pStyle w:val="ad"/>
        <w:spacing w:line="360" w:lineRule="auto"/>
        <w:ind w:leftChars="164" w:left="361" w:firstLineChars="0" w:firstLine="0"/>
        <w:jc w:val="left"/>
      </w:pPr>
      <w:r w:rsidRPr="003F5BA8">
        <w:rPr>
          <w:rFonts w:hint="eastAsia"/>
        </w:rPr>
        <w:t>□有其他观点，认为</w:t>
      </w:r>
      <w:r w:rsidRPr="003F5BA8">
        <w:rPr>
          <w:rFonts w:hint="eastAsia"/>
        </w:rPr>
        <w:t>______________________________________</w:t>
      </w:r>
    </w:p>
    <w:p w:rsidR="00D63E1B" w:rsidRPr="00D37DDC" w:rsidRDefault="00D63E1B" w:rsidP="00D37DDC">
      <w:pPr>
        <w:pStyle w:val="ad"/>
        <w:numPr>
          <w:ilvl w:val="0"/>
          <w:numId w:val="13"/>
        </w:numPr>
        <w:ind w:firstLineChars="0"/>
        <w:rPr>
          <w:b/>
        </w:rPr>
      </w:pPr>
      <w:r w:rsidRPr="00D37DDC">
        <w:rPr>
          <w:rFonts w:hint="eastAsia"/>
          <w:b/>
        </w:rPr>
        <w:t>《规定》第</w:t>
      </w:r>
      <w:r w:rsidRPr="00D37DDC">
        <w:rPr>
          <w:rFonts w:hint="eastAsia"/>
          <w:b/>
        </w:rPr>
        <w:t>5</w:t>
      </w:r>
      <w:r w:rsidRPr="00D37DDC">
        <w:rPr>
          <w:rFonts w:hint="eastAsia"/>
          <w:b/>
        </w:rPr>
        <w:t>条，“加强海上搜救的宣传教育工作，增强公众的海上搜救意识，对在海上搜救方面作出显著贡献的单位和个人应予以奖励”，是否需要增加对奖励的配套措施的规定？</w:t>
      </w:r>
    </w:p>
    <w:p w:rsidR="00D63E1B" w:rsidRPr="003F5BA8" w:rsidRDefault="00D63E1B" w:rsidP="00D63E1B">
      <w:pPr>
        <w:pStyle w:val="ad"/>
        <w:spacing w:line="360" w:lineRule="auto"/>
        <w:ind w:leftChars="164" w:left="361" w:firstLineChars="0" w:firstLine="0"/>
        <w:jc w:val="left"/>
      </w:pPr>
      <w:r w:rsidRPr="003F5BA8">
        <w:rPr>
          <w:rFonts w:hint="eastAsia"/>
        </w:rPr>
        <w:t>□需要，如确定精神奖励和物质奖励标准、规定具体的奖励金额等</w:t>
      </w:r>
    </w:p>
    <w:p w:rsidR="00D63E1B" w:rsidRPr="003F5BA8" w:rsidRDefault="00D63E1B" w:rsidP="00D63E1B">
      <w:pPr>
        <w:pStyle w:val="ad"/>
        <w:spacing w:line="360" w:lineRule="auto"/>
        <w:ind w:leftChars="164" w:left="361" w:firstLineChars="0" w:firstLine="0"/>
        <w:jc w:val="left"/>
      </w:pPr>
      <w:r w:rsidRPr="003F5BA8">
        <w:rPr>
          <w:rFonts w:hint="eastAsia"/>
        </w:rPr>
        <w:t>□不需要，建议</w:t>
      </w:r>
      <w:r w:rsidRPr="003F5BA8">
        <w:rPr>
          <w:rFonts w:hint="eastAsia"/>
        </w:rPr>
        <w:t>____________________________________________</w:t>
      </w:r>
    </w:p>
    <w:p w:rsidR="00D63E1B" w:rsidRPr="00D37DDC" w:rsidRDefault="00D63E1B" w:rsidP="00D37DDC">
      <w:pPr>
        <w:pStyle w:val="ad"/>
        <w:numPr>
          <w:ilvl w:val="0"/>
          <w:numId w:val="13"/>
        </w:numPr>
        <w:ind w:firstLineChars="0"/>
        <w:rPr>
          <w:b/>
        </w:rPr>
      </w:pPr>
      <w:r w:rsidRPr="00D37DDC">
        <w:rPr>
          <w:rFonts w:hint="eastAsia"/>
          <w:b/>
        </w:rPr>
        <w:t>请您评价天津市海上搜救宣传教育工作及其成效：</w:t>
      </w:r>
    </w:p>
    <w:p w:rsidR="00D63E1B" w:rsidRPr="003F5BA8" w:rsidRDefault="00D63E1B" w:rsidP="00D63E1B">
      <w:pPr>
        <w:pStyle w:val="ad"/>
        <w:spacing w:line="360" w:lineRule="auto"/>
        <w:ind w:leftChars="164" w:left="361" w:firstLineChars="0" w:firstLine="0"/>
        <w:jc w:val="left"/>
      </w:pPr>
      <w:r w:rsidRPr="003F5BA8">
        <w:rPr>
          <w:rFonts w:hint="eastAsia"/>
        </w:rPr>
        <w:t>□已经普及，公众的海上搜救意识明显增强</w:t>
      </w:r>
    </w:p>
    <w:p w:rsidR="00D63E1B" w:rsidRPr="003F5BA8" w:rsidRDefault="00D63E1B" w:rsidP="00D63E1B">
      <w:pPr>
        <w:pStyle w:val="ad"/>
        <w:spacing w:line="360" w:lineRule="auto"/>
        <w:ind w:leftChars="164" w:left="361" w:firstLineChars="0" w:firstLine="0"/>
        <w:jc w:val="left"/>
      </w:pPr>
      <w:r w:rsidRPr="003F5BA8">
        <w:rPr>
          <w:rFonts w:hint="eastAsia"/>
        </w:rPr>
        <w:t>□不够普及，公众的海上搜救意识增强不明显</w:t>
      </w:r>
    </w:p>
    <w:p w:rsidR="00D63E1B" w:rsidRPr="003F5BA8" w:rsidRDefault="00D63E1B" w:rsidP="00D63E1B">
      <w:pPr>
        <w:pStyle w:val="ad"/>
        <w:spacing w:line="360" w:lineRule="auto"/>
        <w:ind w:leftChars="164" w:left="361" w:firstLineChars="0" w:firstLine="0"/>
        <w:jc w:val="left"/>
      </w:pPr>
      <w:r w:rsidRPr="003F5BA8">
        <w:rPr>
          <w:rFonts w:hint="eastAsia"/>
        </w:rPr>
        <w:t>□海上搜救是政府和专业部门的事，与公众关系不大</w:t>
      </w:r>
    </w:p>
    <w:p w:rsidR="00D63E1B" w:rsidRPr="003F5BA8" w:rsidRDefault="00D63E1B" w:rsidP="00D63E1B">
      <w:pPr>
        <w:pStyle w:val="ad"/>
        <w:spacing w:line="360" w:lineRule="auto"/>
        <w:ind w:leftChars="164" w:left="361" w:firstLineChars="0" w:firstLine="0"/>
        <w:jc w:val="left"/>
      </w:pPr>
      <w:r w:rsidRPr="003F5BA8">
        <w:rPr>
          <w:rFonts w:hint="eastAsia"/>
        </w:rPr>
        <w:t>□海上搜救宣传教育需要引起社会和公众的重视</w:t>
      </w:r>
    </w:p>
    <w:p w:rsidR="00D63E1B" w:rsidRPr="00D37DDC" w:rsidRDefault="00D63E1B" w:rsidP="00D37DDC">
      <w:pPr>
        <w:pStyle w:val="ad"/>
        <w:numPr>
          <w:ilvl w:val="0"/>
          <w:numId w:val="13"/>
        </w:numPr>
        <w:ind w:firstLineChars="0"/>
        <w:rPr>
          <w:b/>
        </w:rPr>
      </w:pPr>
      <w:r w:rsidRPr="00D37DDC">
        <w:rPr>
          <w:rFonts w:hint="eastAsia"/>
          <w:b/>
        </w:rPr>
        <w:t>您认为海上搜救活动的参与单位、个人，什么情况下应当给予奖励？（可多选）</w:t>
      </w:r>
    </w:p>
    <w:p w:rsidR="00D63E1B" w:rsidRPr="003F5BA8" w:rsidRDefault="00D63E1B" w:rsidP="00D63E1B">
      <w:pPr>
        <w:pStyle w:val="ad"/>
        <w:spacing w:line="360" w:lineRule="auto"/>
        <w:ind w:leftChars="164" w:left="361" w:firstLineChars="0" w:firstLine="0"/>
        <w:jc w:val="left"/>
      </w:pPr>
      <w:r w:rsidRPr="003F5BA8">
        <w:rPr>
          <w:rFonts w:hint="eastAsia"/>
        </w:rPr>
        <w:t>□单位或个人在某次搜救活动中贡献突出</w:t>
      </w:r>
    </w:p>
    <w:p w:rsidR="00D63E1B" w:rsidRPr="003F5BA8" w:rsidRDefault="00D63E1B" w:rsidP="00D63E1B">
      <w:pPr>
        <w:pStyle w:val="ad"/>
        <w:spacing w:line="360" w:lineRule="auto"/>
        <w:ind w:leftChars="164" w:left="361" w:firstLineChars="0" w:firstLine="0"/>
        <w:jc w:val="left"/>
      </w:pPr>
      <w:r w:rsidRPr="003F5BA8">
        <w:rPr>
          <w:rFonts w:hint="eastAsia"/>
        </w:rPr>
        <w:t>□单位或个人长期以来在搜救工作中表现优秀</w:t>
      </w:r>
    </w:p>
    <w:p w:rsidR="00D63E1B" w:rsidRPr="003F5BA8" w:rsidRDefault="00D63E1B" w:rsidP="00D63E1B">
      <w:pPr>
        <w:pStyle w:val="ad"/>
        <w:spacing w:line="360" w:lineRule="auto"/>
        <w:ind w:leftChars="164" w:left="361" w:firstLineChars="0" w:firstLine="0"/>
        <w:jc w:val="left"/>
      </w:pPr>
      <w:r w:rsidRPr="003F5BA8">
        <w:rPr>
          <w:rFonts w:hint="eastAsia"/>
        </w:rPr>
        <w:t>□单位或个人在搜救活动中承担了较大的经济损失</w:t>
      </w:r>
    </w:p>
    <w:p w:rsidR="00D63E1B" w:rsidRPr="003F5BA8" w:rsidRDefault="00D63E1B" w:rsidP="00D63E1B">
      <w:pPr>
        <w:pStyle w:val="ad"/>
        <w:spacing w:line="360" w:lineRule="auto"/>
        <w:ind w:leftChars="164" w:left="361" w:firstLineChars="0" w:firstLine="0"/>
        <w:jc w:val="left"/>
      </w:pPr>
      <w:r w:rsidRPr="003F5BA8">
        <w:rPr>
          <w:rFonts w:hint="eastAsia"/>
        </w:rPr>
        <w:t>□应予奖励的其他情形，如</w:t>
      </w:r>
      <w:r w:rsidRPr="003F5BA8">
        <w:rPr>
          <w:rFonts w:hint="eastAsia"/>
        </w:rPr>
        <w:t>_________________________________</w:t>
      </w:r>
    </w:p>
    <w:p w:rsidR="00D63E1B" w:rsidRPr="00D37DDC" w:rsidRDefault="00D63E1B" w:rsidP="00D37DDC">
      <w:pPr>
        <w:pStyle w:val="ad"/>
        <w:numPr>
          <w:ilvl w:val="0"/>
          <w:numId w:val="13"/>
        </w:numPr>
        <w:ind w:firstLineChars="0"/>
        <w:rPr>
          <w:b/>
        </w:rPr>
      </w:pPr>
      <w:r w:rsidRPr="00D37DDC">
        <w:rPr>
          <w:rFonts w:hint="eastAsia"/>
          <w:b/>
        </w:rPr>
        <w:t>《规定》中第</w:t>
      </w:r>
      <w:r w:rsidRPr="00D37DDC">
        <w:rPr>
          <w:rFonts w:hint="eastAsia"/>
          <w:b/>
        </w:rPr>
        <w:t>7</w:t>
      </w:r>
      <w:r w:rsidRPr="00D37DDC">
        <w:rPr>
          <w:rFonts w:hint="eastAsia"/>
          <w:b/>
        </w:rPr>
        <w:t>条关于市海上搜救中心主要职责的规定，您认为是否规定得过于笼统，以至于在实践中执行不力？</w:t>
      </w:r>
    </w:p>
    <w:p w:rsidR="00D63E1B" w:rsidRPr="003F5BA8" w:rsidRDefault="00D63E1B" w:rsidP="00D63E1B">
      <w:pPr>
        <w:pStyle w:val="ad"/>
        <w:spacing w:line="360" w:lineRule="auto"/>
        <w:ind w:leftChars="164" w:left="361" w:firstLineChars="0" w:firstLine="0"/>
        <w:jc w:val="left"/>
      </w:pPr>
      <w:r w:rsidRPr="003F5BA8">
        <w:rPr>
          <w:rFonts w:hint="eastAsia"/>
        </w:rPr>
        <w:t>□应当增加程序性规定，明确地方政府、主管部门的职责</w:t>
      </w:r>
      <w:r w:rsidR="005911B7">
        <w:rPr>
          <w:rFonts w:hint="eastAsia"/>
        </w:rPr>
        <w:t xml:space="preserve">                      </w:t>
      </w:r>
      <w:r w:rsidRPr="003F5BA8">
        <w:rPr>
          <w:rFonts w:hint="eastAsia"/>
        </w:rPr>
        <w:t>□无需增加条款</w:t>
      </w:r>
    </w:p>
    <w:p w:rsidR="00D63E1B" w:rsidRPr="003F5BA8" w:rsidRDefault="00D63E1B" w:rsidP="00D63E1B">
      <w:pPr>
        <w:pStyle w:val="ad"/>
        <w:spacing w:line="360" w:lineRule="auto"/>
        <w:ind w:leftChars="164" w:left="361" w:firstLineChars="0" w:firstLine="0"/>
        <w:jc w:val="left"/>
      </w:pPr>
      <w:r w:rsidRPr="003F5BA8">
        <w:rPr>
          <w:rFonts w:hint="eastAsia"/>
        </w:rPr>
        <w:t>□其他意见</w:t>
      </w:r>
      <w:r w:rsidRPr="003F5BA8">
        <w:rPr>
          <w:rFonts w:hint="eastAsia"/>
        </w:rPr>
        <w:t>_______________________________________________</w:t>
      </w:r>
    </w:p>
    <w:p w:rsidR="00D63E1B" w:rsidRPr="00D37DDC" w:rsidRDefault="00D63E1B" w:rsidP="00D37DDC">
      <w:pPr>
        <w:pStyle w:val="ad"/>
        <w:numPr>
          <w:ilvl w:val="0"/>
          <w:numId w:val="13"/>
        </w:numPr>
        <w:ind w:firstLineChars="0"/>
        <w:rPr>
          <w:b/>
        </w:rPr>
      </w:pPr>
      <w:r w:rsidRPr="00D37DDC">
        <w:rPr>
          <w:rFonts w:hint="eastAsia"/>
          <w:b/>
        </w:rPr>
        <w:t>《规定》第</w:t>
      </w:r>
      <w:r w:rsidRPr="00D37DDC">
        <w:rPr>
          <w:rFonts w:hint="eastAsia"/>
          <w:b/>
        </w:rPr>
        <w:t>19</w:t>
      </w:r>
      <w:r w:rsidRPr="00D37DDC">
        <w:rPr>
          <w:rFonts w:hint="eastAsia"/>
          <w:b/>
        </w:rPr>
        <w:t>条，承担海上搜救职责的单位应当对海上搜救船舶、设施、设备进行定期维护保养，保持良好的技术状态，并加强对有关人员海上搜救知识和技能的培训。实践中关于培训计划和培训实施情况检查落实得如何？</w:t>
      </w:r>
    </w:p>
    <w:p w:rsidR="00D63E1B" w:rsidRPr="003F5BA8" w:rsidRDefault="00D63E1B" w:rsidP="00D63E1B">
      <w:pPr>
        <w:pStyle w:val="ad"/>
        <w:spacing w:line="360" w:lineRule="auto"/>
        <w:ind w:leftChars="164" w:left="361" w:firstLineChars="0" w:firstLine="0"/>
        <w:jc w:val="left"/>
      </w:pPr>
      <w:r w:rsidRPr="003F5BA8">
        <w:rPr>
          <w:rFonts w:hint="eastAsia"/>
        </w:rPr>
        <w:t>□较好</w:t>
      </w:r>
      <w:r w:rsidR="005911B7">
        <w:rPr>
          <w:rFonts w:hint="eastAsia"/>
        </w:rPr>
        <w:t xml:space="preserve">                </w:t>
      </w:r>
      <w:r w:rsidRPr="003F5BA8">
        <w:rPr>
          <w:rFonts w:hint="eastAsia"/>
        </w:rPr>
        <w:t>□不太完善</w:t>
      </w:r>
    </w:p>
    <w:p w:rsidR="00D63E1B" w:rsidRPr="00D37DDC" w:rsidRDefault="00D63E1B" w:rsidP="00D37DDC">
      <w:pPr>
        <w:pStyle w:val="ad"/>
        <w:numPr>
          <w:ilvl w:val="0"/>
          <w:numId w:val="13"/>
        </w:numPr>
        <w:ind w:firstLineChars="0"/>
        <w:rPr>
          <w:b/>
        </w:rPr>
      </w:pPr>
      <w:r w:rsidRPr="00D37DDC">
        <w:rPr>
          <w:rFonts w:hint="eastAsia"/>
          <w:b/>
        </w:rPr>
        <w:t>被指定为海上搜救力量的单位及其船舶、设施、航空器等是否满足天津市海上搜救工作和能力的需要？有关人员是否持续得到足够的搜救知识和技能的培训？</w:t>
      </w:r>
    </w:p>
    <w:p w:rsidR="00D63E1B" w:rsidRPr="003F5BA8" w:rsidRDefault="00D63E1B" w:rsidP="00D63E1B">
      <w:pPr>
        <w:pStyle w:val="ad"/>
        <w:spacing w:line="360" w:lineRule="auto"/>
        <w:ind w:leftChars="164" w:left="361" w:firstLineChars="0" w:firstLine="0"/>
        <w:jc w:val="left"/>
      </w:pPr>
      <w:r w:rsidRPr="003F5BA8">
        <w:rPr>
          <w:rFonts w:hint="eastAsia"/>
        </w:rPr>
        <w:t>□能够满足，培训持续、足够</w:t>
      </w:r>
    </w:p>
    <w:p w:rsidR="00D63E1B" w:rsidRPr="003F5BA8" w:rsidRDefault="00D63E1B" w:rsidP="00D63E1B">
      <w:pPr>
        <w:pStyle w:val="ad"/>
        <w:spacing w:line="360" w:lineRule="auto"/>
        <w:ind w:leftChars="164" w:left="361" w:firstLineChars="0" w:firstLine="0"/>
        <w:jc w:val="left"/>
      </w:pPr>
      <w:r w:rsidRPr="003F5BA8">
        <w:rPr>
          <w:rFonts w:hint="eastAsia"/>
        </w:rPr>
        <w:t>□基本满足，能够开展培训、基本够用</w:t>
      </w:r>
    </w:p>
    <w:p w:rsidR="00D63E1B" w:rsidRPr="003F5BA8" w:rsidRDefault="00D63E1B" w:rsidP="00D63E1B">
      <w:pPr>
        <w:pStyle w:val="ad"/>
        <w:spacing w:line="360" w:lineRule="auto"/>
        <w:ind w:leftChars="164" w:left="361" w:firstLineChars="0" w:firstLine="0"/>
        <w:jc w:val="left"/>
      </w:pPr>
      <w:r w:rsidRPr="003F5BA8">
        <w:rPr>
          <w:rFonts w:hint="eastAsia"/>
        </w:rPr>
        <w:t>□不能满足，培训欠缺</w:t>
      </w:r>
    </w:p>
    <w:p w:rsidR="00D63E1B" w:rsidRPr="00D37DDC" w:rsidRDefault="00D63E1B" w:rsidP="00D37DDC">
      <w:pPr>
        <w:pStyle w:val="ad"/>
        <w:numPr>
          <w:ilvl w:val="0"/>
          <w:numId w:val="13"/>
        </w:numPr>
        <w:ind w:firstLineChars="0"/>
        <w:rPr>
          <w:b/>
        </w:rPr>
      </w:pPr>
      <w:r w:rsidRPr="00D37DDC">
        <w:rPr>
          <w:rFonts w:hint="eastAsia"/>
          <w:b/>
        </w:rPr>
        <w:t>《规定》第</w:t>
      </w:r>
      <w:r w:rsidRPr="00D37DDC">
        <w:rPr>
          <w:rFonts w:hint="eastAsia"/>
          <w:b/>
        </w:rPr>
        <w:t>25</w:t>
      </w:r>
      <w:r w:rsidRPr="00D37DDC">
        <w:rPr>
          <w:rFonts w:hint="eastAsia"/>
          <w:b/>
        </w:rPr>
        <w:t>条是关于预警信息检测部门的规定：预警信息检测部门应当按照各自职责及时收集、研究、分析可能造成海上突发事件的信息，及时向市海上搜救中心通报，并根据国家有关规定发布预警信息。是否应当进一步明确预警信息检测部门的定义和职责？</w:t>
      </w:r>
    </w:p>
    <w:p w:rsidR="00D63E1B" w:rsidRPr="003F5BA8" w:rsidRDefault="00D63E1B" w:rsidP="00D63E1B">
      <w:pPr>
        <w:pStyle w:val="ad"/>
        <w:spacing w:line="360" w:lineRule="auto"/>
        <w:ind w:leftChars="164" w:left="361" w:firstLineChars="0" w:firstLine="0"/>
        <w:jc w:val="left"/>
      </w:pPr>
      <w:r w:rsidRPr="003F5BA8">
        <w:rPr>
          <w:rFonts w:hint="eastAsia"/>
        </w:rPr>
        <w:t>□应当，以更好地落实预警信息检测工作</w:t>
      </w:r>
      <w:r w:rsidR="005911B7">
        <w:rPr>
          <w:rFonts w:hint="eastAsia"/>
        </w:rPr>
        <w:t xml:space="preserve">                    </w:t>
      </w:r>
      <w:r w:rsidRPr="003F5BA8">
        <w:rPr>
          <w:rFonts w:hint="eastAsia"/>
        </w:rPr>
        <w:t>□不应当，已经规定得较为详细</w:t>
      </w:r>
    </w:p>
    <w:p w:rsidR="00D63E1B" w:rsidRPr="00D37DDC" w:rsidRDefault="00D63E1B" w:rsidP="00D37DDC">
      <w:pPr>
        <w:pStyle w:val="ad"/>
        <w:numPr>
          <w:ilvl w:val="0"/>
          <w:numId w:val="13"/>
        </w:numPr>
        <w:ind w:firstLineChars="0"/>
        <w:rPr>
          <w:b/>
        </w:rPr>
      </w:pPr>
      <w:r w:rsidRPr="00D37DDC">
        <w:rPr>
          <w:rFonts w:hint="eastAsia"/>
          <w:b/>
        </w:rPr>
        <w:t>《规定》第</w:t>
      </w:r>
      <w:r w:rsidRPr="00D37DDC">
        <w:rPr>
          <w:rFonts w:hint="eastAsia"/>
          <w:b/>
        </w:rPr>
        <w:t>39</w:t>
      </w:r>
      <w:r w:rsidRPr="00D37DDC">
        <w:rPr>
          <w:rFonts w:hint="eastAsia"/>
          <w:b/>
        </w:rPr>
        <w:t>条第二款，“船舶、设施发出遇险报告后，不及时采取措施、消除影响的，海事管理机构对船舶、设施的所有人或经营人可处以</w:t>
      </w:r>
      <w:r w:rsidRPr="00D37DDC">
        <w:rPr>
          <w:rFonts w:hint="eastAsia"/>
          <w:b/>
        </w:rPr>
        <w:t>1</w:t>
      </w:r>
      <w:r w:rsidRPr="00D37DDC">
        <w:rPr>
          <w:rFonts w:hint="eastAsia"/>
          <w:b/>
        </w:rPr>
        <w:t>万元以下罚款。谎报或故意夸大险情的，海事管理机构可对当事人处以</w:t>
      </w:r>
      <w:r w:rsidRPr="00D37DDC">
        <w:rPr>
          <w:rFonts w:hint="eastAsia"/>
          <w:b/>
        </w:rPr>
        <w:t>2</w:t>
      </w:r>
      <w:r w:rsidRPr="00D37DDC">
        <w:rPr>
          <w:rFonts w:hint="eastAsia"/>
          <w:b/>
        </w:rPr>
        <w:t>万元以下罚款”规定的处罚措施是否合理？</w:t>
      </w:r>
    </w:p>
    <w:p w:rsidR="00D63E1B" w:rsidRPr="003F5BA8" w:rsidRDefault="00D63E1B" w:rsidP="00D63E1B">
      <w:pPr>
        <w:pStyle w:val="ad"/>
        <w:spacing w:line="360" w:lineRule="auto"/>
        <w:ind w:leftChars="164" w:left="361" w:firstLineChars="0" w:firstLine="0"/>
        <w:jc w:val="left"/>
      </w:pPr>
      <w:r w:rsidRPr="003F5BA8">
        <w:rPr>
          <w:rFonts w:hint="eastAsia"/>
        </w:rPr>
        <w:t>□《规定》中不需要规定罚则</w:t>
      </w:r>
      <w:r w:rsidR="005911B7">
        <w:rPr>
          <w:rFonts w:hint="eastAsia"/>
        </w:rPr>
        <w:t xml:space="preserve">                                 </w:t>
      </w:r>
      <w:r w:rsidRPr="003F5BA8">
        <w:rPr>
          <w:rFonts w:hint="eastAsia"/>
        </w:rPr>
        <w:t>□该条规定太宽松，应加大处罚力度</w:t>
      </w:r>
    </w:p>
    <w:p w:rsidR="00D63E1B" w:rsidRPr="003F5BA8" w:rsidRDefault="00D63E1B" w:rsidP="00D63E1B">
      <w:pPr>
        <w:pStyle w:val="ad"/>
        <w:spacing w:line="360" w:lineRule="auto"/>
        <w:ind w:leftChars="164" w:left="361" w:firstLineChars="0" w:firstLine="0"/>
        <w:jc w:val="left"/>
      </w:pPr>
      <w:r w:rsidRPr="003F5BA8">
        <w:rPr>
          <w:rFonts w:hint="eastAsia"/>
        </w:rPr>
        <w:t>□该条款处罚太严厉</w:t>
      </w:r>
      <w:r w:rsidR="005911B7">
        <w:rPr>
          <w:rFonts w:hint="eastAsia"/>
        </w:rPr>
        <w:t xml:space="preserve">                                                   </w:t>
      </w:r>
      <w:r w:rsidRPr="003F5BA8">
        <w:rPr>
          <w:rFonts w:hint="eastAsia"/>
        </w:rPr>
        <w:t>□该条款与上位法冲突</w:t>
      </w:r>
    </w:p>
    <w:p w:rsidR="00D63E1B" w:rsidRPr="003F5BA8" w:rsidRDefault="00D63E1B" w:rsidP="00D63E1B">
      <w:pPr>
        <w:pStyle w:val="ad"/>
        <w:spacing w:line="360" w:lineRule="auto"/>
        <w:ind w:leftChars="164" w:left="361" w:firstLineChars="0" w:firstLine="0"/>
        <w:jc w:val="left"/>
      </w:pPr>
      <w:r w:rsidRPr="003F5BA8">
        <w:rPr>
          <w:rFonts w:hint="eastAsia"/>
        </w:rPr>
        <w:t>其他意见</w:t>
      </w:r>
      <w:r w:rsidRPr="003F5BA8">
        <w:rPr>
          <w:rFonts w:hint="eastAsia"/>
        </w:rPr>
        <w:t>__________________________________________________</w:t>
      </w:r>
    </w:p>
    <w:p w:rsidR="00D63E1B" w:rsidRPr="00D37DDC" w:rsidRDefault="00D63E1B" w:rsidP="00D37DDC">
      <w:pPr>
        <w:pStyle w:val="ad"/>
        <w:numPr>
          <w:ilvl w:val="0"/>
          <w:numId w:val="13"/>
        </w:numPr>
        <w:ind w:firstLineChars="0"/>
        <w:rPr>
          <w:b/>
        </w:rPr>
      </w:pPr>
      <w:r w:rsidRPr="00D37DDC">
        <w:rPr>
          <w:rFonts w:hint="eastAsia"/>
          <w:b/>
        </w:rPr>
        <w:t>市海上搜救中心是否定期组织应对不同险情的海上搜救演习（包括沙盘、计算机推演及参加国家或其他区域的联合演习）？</w:t>
      </w:r>
    </w:p>
    <w:p w:rsidR="00D63E1B" w:rsidRPr="003F5BA8" w:rsidRDefault="00D63E1B" w:rsidP="00D63E1B">
      <w:pPr>
        <w:pStyle w:val="ad"/>
        <w:spacing w:line="360" w:lineRule="auto"/>
        <w:ind w:leftChars="164" w:left="361" w:firstLineChars="0" w:firstLine="0"/>
        <w:jc w:val="left"/>
      </w:pPr>
      <w:r w:rsidRPr="003F5BA8">
        <w:rPr>
          <w:rFonts w:hint="eastAsia"/>
        </w:rPr>
        <w:t>□定期组织（每年或每两年），演习的实战性较强</w:t>
      </w:r>
    </w:p>
    <w:p w:rsidR="00D63E1B" w:rsidRPr="003F5BA8" w:rsidRDefault="00D63E1B" w:rsidP="00D63E1B">
      <w:pPr>
        <w:pStyle w:val="ad"/>
        <w:spacing w:line="360" w:lineRule="auto"/>
        <w:ind w:leftChars="164" w:left="361" w:firstLineChars="0" w:firstLine="0"/>
        <w:jc w:val="left"/>
      </w:pPr>
      <w:r w:rsidRPr="003F5BA8">
        <w:rPr>
          <w:rFonts w:hint="eastAsia"/>
        </w:rPr>
        <w:t>□定期组织，但演习的实战性不强</w:t>
      </w:r>
    </w:p>
    <w:p w:rsidR="00D63E1B" w:rsidRPr="003F5BA8" w:rsidRDefault="00D63E1B" w:rsidP="00D63E1B">
      <w:pPr>
        <w:pStyle w:val="ad"/>
        <w:spacing w:line="360" w:lineRule="auto"/>
        <w:ind w:leftChars="164" w:left="361" w:firstLineChars="0" w:firstLine="0"/>
        <w:jc w:val="left"/>
      </w:pPr>
      <w:r w:rsidRPr="003F5BA8">
        <w:rPr>
          <w:rFonts w:hint="eastAsia"/>
        </w:rPr>
        <w:t>□未定期组织演习，演习的实战性不强</w:t>
      </w:r>
    </w:p>
    <w:p w:rsidR="00D63E1B" w:rsidRPr="003F5BA8" w:rsidRDefault="00D63E1B" w:rsidP="00D63E1B">
      <w:pPr>
        <w:pStyle w:val="ad"/>
        <w:spacing w:line="360" w:lineRule="auto"/>
        <w:ind w:leftChars="164" w:left="361" w:firstLineChars="0" w:firstLine="0"/>
        <w:jc w:val="left"/>
      </w:pPr>
      <w:r w:rsidRPr="003F5BA8">
        <w:rPr>
          <w:rFonts w:hint="eastAsia"/>
        </w:rPr>
        <w:t>□缺乏有针对性的演习</w:t>
      </w:r>
    </w:p>
    <w:p w:rsidR="00D63E1B" w:rsidRPr="00D37DDC" w:rsidRDefault="00D63E1B" w:rsidP="00D37DDC">
      <w:pPr>
        <w:pStyle w:val="ad"/>
        <w:numPr>
          <w:ilvl w:val="0"/>
          <w:numId w:val="13"/>
        </w:numPr>
        <w:ind w:firstLineChars="0"/>
        <w:rPr>
          <w:b/>
        </w:rPr>
      </w:pPr>
      <w:r w:rsidRPr="00D37DDC">
        <w:rPr>
          <w:rFonts w:hint="eastAsia"/>
          <w:b/>
        </w:rPr>
        <w:t>市海上搜救专项资金预算是否全面覆盖本规定明确的六个方面？资金额是否能够满足要求？</w:t>
      </w:r>
    </w:p>
    <w:p w:rsidR="00D63E1B" w:rsidRPr="003F5BA8" w:rsidRDefault="00D63E1B" w:rsidP="00D63E1B">
      <w:pPr>
        <w:pStyle w:val="ad"/>
        <w:spacing w:line="360" w:lineRule="auto"/>
        <w:ind w:leftChars="164" w:left="361" w:firstLineChars="0" w:firstLine="0"/>
        <w:jc w:val="left"/>
      </w:pPr>
      <w:r w:rsidRPr="003F5BA8">
        <w:rPr>
          <w:rFonts w:hint="eastAsia"/>
        </w:rPr>
        <w:t>□能够全面覆盖，资金充足</w:t>
      </w:r>
      <w:r w:rsidR="005911B7">
        <w:rPr>
          <w:rFonts w:hint="eastAsia"/>
        </w:rPr>
        <w:t xml:space="preserve">                                        </w:t>
      </w:r>
      <w:r w:rsidRPr="003F5BA8">
        <w:rPr>
          <w:rFonts w:hint="eastAsia"/>
        </w:rPr>
        <w:t>□能基本覆盖，资金比较充足</w:t>
      </w:r>
    </w:p>
    <w:p w:rsidR="00D63E1B" w:rsidRPr="003F5BA8" w:rsidRDefault="00D63E1B" w:rsidP="00D63E1B">
      <w:pPr>
        <w:pStyle w:val="ad"/>
        <w:spacing w:line="360" w:lineRule="auto"/>
        <w:ind w:leftChars="164" w:left="361" w:firstLineChars="0" w:firstLine="0"/>
        <w:jc w:val="left"/>
      </w:pPr>
      <w:r w:rsidRPr="003F5BA8">
        <w:rPr>
          <w:rFonts w:hint="eastAsia"/>
        </w:rPr>
        <w:t>□能部分覆盖，资金尚有缺口</w:t>
      </w:r>
      <w:r w:rsidR="005911B7">
        <w:rPr>
          <w:rFonts w:hint="eastAsia"/>
        </w:rPr>
        <w:t xml:space="preserve">                                    </w:t>
      </w:r>
      <w:r w:rsidRPr="003F5BA8">
        <w:rPr>
          <w:rFonts w:hint="eastAsia"/>
        </w:rPr>
        <w:t>□难以覆盖，资金缺口明显</w:t>
      </w:r>
    </w:p>
    <w:p w:rsidR="007F0401" w:rsidRPr="003F5BA8" w:rsidRDefault="00F11D83" w:rsidP="007F0401">
      <w:pPr>
        <w:outlineLvl w:val="0"/>
        <w:rPr>
          <w:rFonts w:ascii="宋体" w:hAnsi="宋体" w:cs="Times New Roman"/>
          <w:b/>
          <w:sz w:val="28"/>
          <w:szCs w:val="28"/>
        </w:rPr>
      </w:pPr>
      <w:r w:rsidRPr="003F5BA8">
        <w:rPr>
          <w:rFonts w:ascii="宋体" w:hAnsi="宋体" w:cs="Times New Roman" w:hint="eastAsia"/>
          <w:b/>
          <w:sz w:val="28"/>
          <w:szCs w:val="28"/>
        </w:rPr>
        <w:t>五</w:t>
      </w:r>
      <w:r w:rsidR="007F0401" w:rsidRPr="003F5BA8">
        <w:rPr>
          <w:rFonts w:ascii="宋体" w:hAnsi="宋体" w:cs="Times New Roman" w:hint="eastAsia"/>
          <w:b/>
          <w:sz w:val="28"/>
          <w:szCs w:val="28"/>
        </w:rPr>
        <w:t>、若您有任何宝贵意见或批评，请不吝赐教：</w:t>
      </w:r>
    </w:p>
    <w:p w:rsidR="007F0401" w:rsidRPr="003F5BA8" w:rsidRDefault="007F0401" w:rsidP="007F0401">
      <w:pPr>
        <w:pBdr>
          <w:bottom w:val="single" w:sz="4" w:space="1" w:color="auto"/>
        </w:pBdr>
        <w:outlineLvl w:val="0"/>
        <w:rPr>
          <w:rFonts w:ascii="宋体" w:hAnsi="宋体" w:cs="Times New Roman"/>
          <w:b/>
          <w:sz w:val="28"/>
          <w:szCs w:val="28"/>
        </w:rPr>
      </w:pPr>
    </w:p>
    <w:p w:rsidR="007F0401" w:rsidRPr="003F5BA8" w:rsidRDefault="007F0401" w:rsidP="007F0401">
      <w:pPr>
        <w:pBdr>
          <w:bottom w:val="single" w:sz="6" w:space="1" w:color="auto"/>
        </w:pBdr>
        <w:outlineLvl w:val="0"/>
        <w:rPr>
          <w:rFonts w:ascii="宋体" w:hAnsi="宋体" w:cs="Times New Roman"/>
          <w:b/>
          <w:sz w:val="28"/>
          <w:szCs w:val="28"/>
        </w:rPr>
      </w:pPr>
    </w:p>
    <w:p w:rsidR="007F0401" w:rsidRPr="003F5BA8" w:rsidRDefault="007F0401" w:rsidP="00B83357">
      <w:pPr>
        <w:pBdr>
          <w:bottom w:val="single" w:sz="4" w:space="1" w:color="auto"/>
        </w:pBdr>
        <w:spacing w:line="360" w:lineRule="auto"/>
        <w:outlineLvl w:val="0"/>
        <w:rPr>
          <w:rFonts w:ascii="宋体" w:hAnsi="宋体" w:cs="Times New Roman"/>
          <w:sz w:val="21"/>
          <w:szCs w:val="28"/>
          <w:u w:val="single"/>
        </w:rPr>
      </w:pPr>
    </w:p>
    <w:p w:rsidR="004358AB" w:rsidRPr="00172911" w:rsidRDefault="007F0401" w:rsidP="00B55592">
      <w:r w:rsidRPr="003F5BA8">
        <w:rPr>
          <w:rFonts w:ascii="宋体" w:hAnsi="宋体" w:cs="Times New Roman" w:hint="eastAsia"/>
          <w:b/>
          <w:sz w:val="28"/>
          <w:szCs w:val="28"/>
        </w:rPr>
        <w:t>非常感谢您的协助与支持！</w:t>
      </w:r>
    </w:p>
    <w:sectPr w:rsidR="004358AB" w:rsidRPr="00172911" w:rsidSect="006C3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35" w:rsidRDefault="00CA0E35" w:rsidP="001220C1">
      <w:pPr>
        <w:spacing w:after="0"/>
      </w:pPr>
      <w:r>
        <w:separator/>
      </w:r>
    </w:p>
  </w:endnote>
  <w:endnote w:type="continuationSeparator" w:id="0">
    <w:p w:rsidR="00CA0E35" w:rsidRDefault="00CA0E35" w:rsidP="00122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dobeMingStd-Light">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rsidP="006C320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jc w:val="center"/>
    </w:pPr>
  </w:p>
  <w:p w:rsidR="00897033" w:rsidRDefault="00897033" w:rsidP="006C320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jc w:val="center"/>
    </w:pPr>
    <w:r>
      <w:fldChar w:fldCharType="begin"/>
    </w:r>
    <w:r>
      <w:instrText xml:space="preserve"> PAGE   \* MERGEFORMAT </w:instrText>
    </w:r>
    <w:r>
      <w:fldChar w:fldCharType="separate"/>
    </w:r>
    <w:r w:rsidR="00CB6480" w:rsidRPr="00CB6480">
      <w:rPr>
        <w:noProof/>
        <w:lang w:val="zh-CN"/>
      </w:rPr>
      <w:t>1</w:t>
    </w:r>
    <w:r>
      <w:rPr>
        <w:noProof/>
        <w:lang w:val="zh-CN"/>
      </w:rPr>
      <w:fldChar w:fldCharType="end"/>
    </w:r>
  </w:p>
  <w:p w:rsidR="00897033" w:rsidRDefault="00897033" w:rsidP="006C3206">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jc w:val="center"/>
    </w:pPr>
    <w:r>
      <w:fldChar w:fldCharType="begin"/>
    </w:r>
    <w:r>
      <w:instrText>PAGE   \* MERGEFORMAT</w:instrText>
    </w:r>
    <w:r>
      <w:fldChar w:fldCharType="separate"/>
    </w:r>
    <w:r w:rsidRPr="007F0C76">
      <w:rPr>
        <w:noProof/>
        <w:lang w:val="zh-CN"/>
      </w:rPr>
      <w:t>9</w:t>
    </w:r>
    <w:r>
      <w:rPr>
        <w:noProof/>
        <w:lang w:val="zh-CN"/>
      </w:rPr>
      <w:fldChar w:fldCharType="end"/>
    </w:r>
  </w:p>
  <w:p w:rsidR="00897033" w:rsidRDefault="00897033">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jc w:val="center"/>
    </w:pPr>
    <w:r>
      <w:fldChar w:fldCharType="begin"/>
    </w:r>
    <w:r>
      <w:instrText>PAGE   \* MERGEFORMAT</w:instrText>
    </w:r>
    <w:r>
      <w:fldChar w:fldCharType="separate"/>
    </w:r>
    <w:r w:rsidR="006267F7" w:rsidRPr="006267F7">
      <w:rPr>
        <w:noProof/>
        <w:lang w:val="zh-CN"/>
      </w:rPr>
      <w:t>1</w:t>
    </w:r>
    <w:r>
      <w:rPr>
        <w:noProof/>
        <w:lang w:val="zh-CN"/>
      </w:rPr>
      <w:fldChar w:fldCharType="end"/>
    </w:r>
  </w:p>
  <w:p w:rsidR="00897033" w:rsidRDefault="0089703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ind w:left="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ind w:left="0"/>
      <w:jc w:val="center"/>
    </w:pPr>
    <w:r>
      <w:fldChar w:fldCharType="begin"/>
    </w:r>
    <w:r>
      <w:instrText>PAGE   \* MERGEFORMAT</w:instrText>
    </w:r>
    <w:r>
      <w:fldChar w:fldCharType="separate"/>
    </w:r>
    <w:r w:rsidR="00D30430" w:rsidRPr="00D30430">
      <w:rPr>
        <w:noProof/>
        <w:lang w:val="zh-CN"/>
      </w:rPr>
      <w:t>12</w:t>
    </w:r>
    <w:r>
      <w:rPr>
        <w:noProof/>
        <w:lang w:val="zh-CN"/>
      </w:rPr>
      <w:fldChar w:fldCharType="end"/>
    </w:r>
  </w:p>
  <w:p w:rsidR="00897033" w:rsidRDefault="00897033">
    <w:pPr>
      <w:pStyle w:val="a4"/>
      <w:ind w:left="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4"/>
      <w:ind w:left="0"/>
      <w:jc w:val="center"/>
    </w:pPr>
    <w:r>
      <w:fldChar w:fldCharType="begin"/>
    </w:r>
    <w:r>
      <w:instrText>PAGE   \* MERGEFORMAT</w:instrText>
    </w:r>
    <w:r>
      <w:fldChar w:fldCharType="separate"/>
    </w:r>
    <w:r w:rsidRPr="001220C1">
      <w:rPr>
        <w:noProof/>
        <w:lang w:val="zh-CN"/>
      </w:rPr>
      <w:t>2</w:t>
    </w:r>
    <w:r>
      <w:rPr>
        <w:noProof/>
        <w:lang w:val="zh-CN"/>
      </w:rPr>
      <w:fldChar w:fldCharType="end"/>
    </w:r>
  </w:p>
  <w:p w:rsidR="00897033" w:rsidRDefault="00897033">
    <w:pPr>
      <w:pStyle w:val="a4"/>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35" w:rsidRDefault="00CA0E35" w:rsidP="001220C1">
      <w:pPr>
        <w:spacing w:after="0"/>
      </w:pPr>
      <w:r>
        <w:separator/>
      </w:r>
    </w:p>
  </w:footnote>
  <w:footnote w:type="continuationSeparator" w:id="0">
    <w:p w:rsidR="00CA0E35" w:rsidRDefault="00CA0E35" w:rsidP="001220C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rsidP="006C320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rsidP="006C3206">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rsidP="006C3206">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3"/>
      <w:ind w:left="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3"/>
      <w:ind w:left="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33" w:rsidRDefault="00897033">
    <w:pPr>
      <w:pStyle w:val="a3"/>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6663"/>
    <w:multiLevelType w:val="hybridMultilevel"/>
    <w:tmpl w:val="AC1C3F38"/>
    <w:lvl w:ilvl="0" w:tplc="CCB6E654">
      <w:start w:val="1"/>
      <w:numFmt w:val="bullet"/>
      <w:lvlText w:val="□"/>
      <w:lvlJc w:val="left"/>
      <w:pPr>
        <w:ind w:left="0" w:hanging="360"/>
      </w:pPr>
      <w:rPr>
        <w:rFonts w:ascii="楷体_GB2312" w:eastAsia="楷体_GB2312" w:hAnsi="Calibri" w:cs="AdobeMingStd-Light" w:hint="eastAsia"/>
        <w:lang w:val="en-US"/>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
    <w:nsid w:val="02162D5D"/>
    <w:multiLevelType w:val="hybridMultilevel"/>
    <w:tmpl w:val="44724AB0"/>
    <w:lvl w:ilvl="0" w:tplc="F23A65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075CAF"/>
    <w:multiLevelType w:val="hybridMultilevel"/>
    <w:tmpl w:val="75444AC0"/>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61078B"/>
    <w:multiLevelType w:val="hybridMultilevel"/>
    <w:tmpl w:val="262A60AE"/>
    <w:lvl w:ilvl="0" w:tplc="CCD21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7F207D"/>
    <w:multiLevelType w:val="hybridMultilevel"/>
    <w:tmpl w:val="81E0D76E"/>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EB25AE"/>
    <w:multiLevelType w:val="hybridMultilevel"/>
    <w:tmpl w:val="96244E20"/>
    <w:lvl w:ilvl="0" w:tplc="9DC4DEE4">
      <w:start w:val="1"/>
      <w:numFmt w:val="decimal"/>
      <w:lvlText w:val="%1."/>
      <w:lvlJc w:val="left"/>
      <w:pPr>
        <w:ind w:left="360" w:hanging="360"/>
      </w:pPr>
      <w:rPr>
        <w:rFonts w:hint="default"/>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453BA5"/>
    <w:multiLevelType w:val="hybridMultilevel"/>
    <w:tmpl w:val="56DCA088"/>
    <w:lvl w:ilvl="0" w:tplc="8A8A4180">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7C4876"/>
    <w:multiLevelType w:val="hybridMultilevel"/>
    <w:tmpl w:val="99085CAC"/>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DE3209"/>
    <w:multiLevelType w:val="hybridMultilevel"/>
    <w:tmpl w:val="7D6057B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nsid w:val="5EEE2B63"/>
    <w:multiLevelType w:val="hybridMultilevel"/>
    <w:tmpl w:val="75444AC0"/>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F5E5564"/>
    <w:multiLevelType w:val="hybridMultilevel"/>
    <w:tmpl w:val="99085CAC"/>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8B40FA6"/>
    <w:multiLevelType w:val="hybridMultilevel"/>
    <w:tmpl w:val="A9CCA674"/>
    <w:lvl w:ilvl="0" w:tplc="237476B6">
      <w:start w:val="1"/>
      <w:numFmt w:val="bullet"/>
      <w:lvlText w:val="□"/>
      <w:lvlJc w:val="left"/>
      <w:pPr>
        <w:ind w:left="819" w:hanging="360"/>
      </w:pPr>
      <w:rPr>
        <w:rFonts w:ascii="楷体_GB2312" w:eastAsia="楷体_GB2312" w:hAnsi="Calibri" w:cs="AdobeMingStd-Light" w:hint="eastAsia"/>
        <w:lang w:val="en-US"/>
      </w:rPr>
    </w:lvl>
    <w:lvl w:ilvl="1" w:tplc="04090003" w:tentative="1">
      <w:start w:val="1"/>
      <w:numFmt w:val="bullet"/>
      <w:lvlText w:val=""/>
      <w:lvlJc w:val="left"/>
      <w:pPr>
        <w:ind w:left="1299" w:hanging="420"/>
      </w:pPr>
      <w:rPr>
        <w:rFonts w:ascii="Wingdings" w:hAnsi="Wingdings" w:hint="default"/>
      </w:rPr>
    </w:lvl>
    <w:lvl w:ilvl="2" w:tplc="04090005"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3" w:tentative="1">
      <w:start w:val="1"/>
      <w:numFmt w:val="bullet"/>
      <w:lvlText w:val=""/>
      <w:lvlJc w:val="left"/>
      <w:pPr>
        <w:ind w:left="2559" w:hanging="420"/>
      </w:pPr>
      <w:rPr>
        <w:rFonts w:ascii="Wingdings" w:hAnsi="Wingdings" w:hint="default"/>
      </w:rPr>
    </w:lvl>
    <w:lvl w:ilvl="5" w:tplc="04090005"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3" w:tentative="1">
      <w:start w:val="1"/>
      <w:numFmt w:val="bullet"/>
      <w:lvlText w:val=""/>
      <w:lvlJc w:val="left"/>
      <w:pPr>
        <w:ind w:left="3819" w:hanging="420"/>
      </w:pPr>
      <w:rPr>
        <w:rFonts w:ascii="Wingdings" w:hAnsi="Wingdings" w:hint="default"/>
      </w:rPr>
    </w:lvl>
    <w:lvl w:ilvl="8" w:tplc="04090005" w:tentative="1">
      <w:start w:val="1"/>
      <w:numFmt w:val="bullet"/>
      <w:lvlText w:val=""/>
      <w:lvlJc w:val="left"/>
      <w:pPr>
        <w:ind w:left="4239" w:hanging="420"/>
      </w:pPr>
      <w:rPr>
        <w:rFonts w:ascii="Wingdings" w:hAnsi="Wingdings" w:hint="default"/>
      </w:rPr>
    </w:lvl>
  </w:abstractNum>
  <w:abstractNum w:abstractNumId="12">
    <w:nsid w:val="6C43126F"/>
    <w:multiLevelType w:val="hybridMultilevel"/>
    <w:tmpl w:val="75444AC0"/>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11"/>
  </w:num>
  <w:num w:numId="5">
    <w:abstractNumId w:val="9"/>
  </w:num>
  <w:num w:numId="6">
    <w:abstractNumId w:val="3"/>
  </w:num>
  <w:num w:numId="7">
    <w:abstractNumId w:val="5"/>
  </w:num>
  <w:num w:numId="8">
    <w:abstractNumId w:val="8"/>
  </w:num>
  <w:num w:numId="9">
    <w:abstractNumId w:val="4"/>
  </w:num>
  <w:num w:numId="10">
    <w:abstractNumId w:val="7"/>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hideSpellingErrors/>
  <w:hideGrammaticalErrors/>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1E8D"/>
    <w:rsid w:val="0000428F"/>
    <w:rsid w:val="00006797"/>
    <w:rsid w:val="000203AB"/>
    <w:rsid w:val="00052536"/>
    <w:rsid w:val="000534FC"/>
    <w:rsid w:val="000725B0"/>
    <w:rsid w:val="000A2679"/>
    <w:rsid w:val="000A491F"/>
    <w:rsid w:val="000A4E02"/>
    <w:rsid w:val="000B17A7"/>
    <w:rsid w:val="000B317E"/>
    <w:rsid w:val="000B6584"/>
    <w:rsid w:val="000B728E"/>
    <w:rsid w:val="000C2A76"/>
    <w:rsid w:val="000C5A39"/>
    <w:rsid w:val="000D7E3B"/>
    <w:rsid w:val="000F65AD"/>
    <w:rsid w:val="000F7604"/>
    <w:rsid w:val="0011573F"/>
    <w:rsid w:val="0012072F"/>
    <w:rsid w:val="00121B37"/>
    <w:rsid w:val="001220C1"/>
    <w:rsid w:val="0012493F"/>
    <w:rsid w:val="00137A6E"/>
    <w:rsid w:val="00146152"/>
    <w:rsid w:val="00150C60"/>
    <w:rsid w:val="001541B7"/>
    <w:rsid w:val="001621E5"/>
    <w:rsid w:val="00172911"/>
    <w:rsid w:val="00174600"/>
    <w:rsid w:val="00185F11"/>
    <w:rsid w:val="00191A42"/>
    <w:rsid w:val="00193C9D"/>
    <w:rsid w:val="00194144"/>
    <w:rsid w:val="001C0EF4"/>
    <w:rsid w:val="001C3463"/>
    <w:rsid w:val="001D23FF"/>
    <w:rsid w:val="001E2BF6"/>
    <w:rsid w:val="001E2C51"/>
    <w:rsid w:val="00203D68"/>
    <w:rsid w:val="002254EB"/>
    <w:rsid w:val="00236DF5"/>
    <w:rsid w:val="00241D28"/>
    <w:rsid w:val="00243BB8"/>
    <w:rsid w:val="002774C3"/>
    <w:rsid w:val="00280E71"/>
    <w:rsid w:val="002879CC"/>
    <w:rsid w:val="002A4893"/>
    <w:rsid w:val="002B00BD"/>
    <w:rsid w:val="002B2C95"/>
    <w:rsid w:val="002C6FD7"/>
    <w:rsid w:val="002D5636"/>
    <w:rsid w:val="002E7E50"/>
    <w:rsid w:val="002F3C4B"/>
    <w:rsid w:val="00306DFB"/>
    <w:rsid w:val="00307DAF"/>
    <w:rsid w:val="00313AC5"/>
    <w:rsid w:val="00323B43"/>
    <w:rsid w:val="0032562C"/>
    <w:rsid w:val="00327FDA"/>
    <w:rsid w:val="00334439"/>
    <w:rsid w:val="00342DEF"/>
    <w:rsid w:val="00355DCE"/>
    <w:rsid w:val="00356380"/>
    <w:rsid w:val="003739C9"/>
    <w:rsid w:val="00381720"/>
    <w:rsid w:val="00382D84"/>
    <w:rsid w:val="003955B9"/>
    <w:rsid w:val="003A416D"/>
    <w:rsid w:val="003A5C00"/>
    <w:rsid w:val="003D37D8"/>
    <w:rsid w:val="003E6C3D"/>
    <w:rsid w:val="003F5BA8"/>
    <w:rsid w:val="004033F9"/>
    <w:rsid w:val="004035B2"/>
    <w:rsid w:val="00416B4B"/>
    <w:rsid w:val="00426133"/>
    <w:rsid w:val="00430B7E"/>
    <w:rsid w:val="004358AB"/>
    <w:rsid w:val="00450C46"/>
    <w:rsid w:val="004639E5"/>
    <w:rsid w:val="00464FDB"/>
    <w:rsid w:val="004723AD"/>
    <w:rsid w:val="004864A6"/>
    <w:rsid w:val="004A4C2D"/>
    <w:rsid w:val="004B0AEB"/>
    <w:rsid w:val="004C3470"/>
    <w:rsid w:val="004E348A"/>
    <w:rsid w:val="004E663E"/>
    <w:rsid w:val="00500326"/>
    <w:rsid w:val="005018F4"/>
    <w:rsid w:val="00507078"/>
    <w:rsid w:val="00521130"/>
    <w:rsid w:val="0053163E"/>
    <w:rsid w:val="00531F80"/>
    <w:rsid w:val="00532A49"/>
    <w:rsid w:val="00541984"/>
    <w:rsid w:val="005567B0"/>
    <w:rsid w:val="00564A5E"/>
    <w:rsid w:val="005713B9"/>
    <w:rsid w:val="00573804"/>
    <w:rsid w:val="0058519A"/>
    <w:rsid w:val="00590FD9"/>
    <w:rsid w:val="005911B7"/>
    <w:rsid w:val="00595662"/>
    <w:rsid w:val="005A479B"/>
    <w:rsid w:val="005B1718"/>
    <w:rsid w:val="005B3AE9"/>
    <w:rsid w:val="005C39BE"/>
    <w:rsid w:val="005D612B"/>
    <w:rsid w:val="005E1C7D"/>
    <w:rsid w:val="005F19A7"/>
    <w:rsid w:val="005F400C"/>
    <w:rsid w:val="005F6DAC"/>
    <w:rsid w:val="00620583"/>
    <w:rsid w:val="00622C16"/>
    <w:rsid w:val="006267F7"/>
    <w:rsid w:val="00632013"/>
    <w:rsid w:val="00635024"/>
    <w:rsid w:val="00661DAA"/>
    <w:rsid w:val="00663E7B"/>
    <w:rsid w:val="00676F76"/>
    <w:rsid w:val="006A4194"/>
    <w:rsid w:val="006B317F"/>
    <w:rsid w:val="006C3206"/>
    <w:rsid w:val="006E0CB8"/>
    <w:rsid w:val="007072D6"/>
    <w:rsid w:val="0073326A"/>
    <w:rsid w:val="0073490A"/>
    <w:rsid w:val="007365E5"/>
    <w:rsid w:val="007508CD"/>
    <w:rsid w:val="00751FDA"/>
    <w:rsid w:val="00760736"/>
    <w:rsid w:val="00766118"/>
    <w:rsid w:val="00780C97"/>
    <w:rsid w:val="007B20D8"/>
    <w:rsid w:val="007C5937"/>
    <w:rsid w:val="007D0C95"/>
    <w:rsid w:val="007D430B"/>
    <w:rsid w:val="007F0401"/>
    <w:rsid w:val="007F4D8C"/>
    <w:rsid w:val="007F57A8"/>
    <w:rsid w:val="008121F7"/>
    <w:rsid w:val="0081666F"/>
    <w:rsid w:val="00830AC7"/>
    <w:rsid w:val="00836126"/>
    <w:rsid w:val="00840552"/>
    <w:rsid w:val="0085293C"/>
    <w:rsid w:val="008658D3"/>
    <w:rsid w:val="0087469A"/>
    <w:rsid w:val="00885130"/>
    <w:rsid w:val="00897033"/>
    <w:rsid w:val="008A6514"/>
    <w:rsid w:val="008B7726"/>
    <w:rsid w:val="00915A15"/>
    <w:rsid w:val="00925A7F"/>
    <w:rsid w:val="009315AE"/>
    <w:rsid w:val="0093636F"/>
    <w:rsid w:val="00945C8A"/>
    <w:rsid w:val="00965F39"/>
    <w:rsid w:val="00991B9A"/>
    <w:rsid w:val="009A21BC"/>
    <w:rsid w:val="009C632A"/>
    <w:rsid w:val="009D03E0"/>
    <w:rsid w:val="009D2961"/>
    <w:rsid w:val="009E5C5B"/>
    <w:rsid w:val="009F408C"/>
    <w:rsid w:val="009F5DAB"/>
    <w:rsid w:val="00A03A90"/>
    <w:rsid w:val="00A46D2A"/>
    <w:rsid w:val="00A51B7E"/>
    <w:rsid w:val="00A521F1"/>
    <w:rsid w:val="00A53228"/>
    <w:rsid w:val="00A6776F"/>
    <w:rsid w:val="00A67EF0"/>
    <w:rsid w:val="00A71062"/>
    <w:rsid w:val="00A8418A"/>
    <w:rsid w:val="00A901EC"/>
    <w:rsid w:val="00A94D38"/>
    <w:rsid w:val="00AA50A9"/>
    <w:rsid w:val="00B007B2"/>
    <w:rsid w:val="00B02F3D"/>
    <w:rsid w:val="00B11D9F"/>
    <w:rsid w:val="00B14763"/>
    <w:rsid w:val="00B23159"/>
    <w:rsid w:val="00B53170"/>
    <w:rsid w:val="00B55592"/>
    <w:rsid w:val="00B83357"/>
    <w:rsid w:val="00B92711"/>
    <w:rsid w:val="00B92C68"/>
    <w:rsid w:val="00B934CC"/>
    <w:rsid w:val="00B975DF"/>
    <w:rsid w:val="00BC2926"/>
    <w:rsid w:val="00BD110F"/>
    <w:rsid w:val="00BE0DB9"/>
    <w:rsid w:val="00BF21C2"/>
    <w:rsid w:val="00BF799C"/>
    <w:rsid w:val="00C10A63"/>
    <w:rsid w:val="00C13418"/>
    <w:rsid w:val="00C1620F"/>
    <w:rsid w:val="00C21A3D"/>
    <w:rsid w:val="00C26780"/>
    <w:rsid w:val="00C37A9E"/>
    <w:rsid w:val="00C602B9"/>
    <w:rsid w:val="00CA0214"/>
    <w:rsid w:val="00CA0E35"/>
    <w:rsid w:val="00CA60AE"/>
    <w:rsid w:val="00CB3748"/>
    <w:rsid w:val="00CB6480"/>
    <w:rsid w:val="00CC26A3"/>
    <w:rsid w:val="00CD1CD3"/>
    <w:rsid w:val="00CD479D"/>
    <w:rsid w:val="00CD48A8"/>
    <w:rsid w:val="00CE16EE"/>
    <w:rsid w:val="00CE296A"/>
    <w:rsid w:val="00D0375C"/>
    <w:rsid w:val="00D208FE"/>
    <w:rsid w:val="00D26C49"/>
    <w:rsid w:val="00D30430"/>
    <w:rsid w:val="00D31AD7"/>
    <w:rsid w:val="00D31D50"/>
    <w:rsid w:val="00D3742F"/>
    <w:rsid w:val="00D37DDC"/>
    <w:rsid w:val="00D50B76"/>
    <w:rsid w:val="00D54CE9"/>
    <w:rsid w:val="00D63E1B"/>
    <w:rsid w:val="00DB59CB"/>
    <w:rsid w:val="00DC4692"/>
    <w:rsid w:val="00DE0437"/>
    <w:rsid w:val="00E057A1"/>
    <w:rsid w:val="00E3029D"/>
    <w:rsid w:val="00E42C2D"/>
    <w:rsid w:val="00E6428C"/>
    <w:rsid w:val="00E66921"/>
    <w:rsid w:val="00E77FA2"/>
    <w:rsid w:val="00E92A63"/>
    <w:rsid w:val="00EA731E"/>
    <w:rsid w:val="00EA76CC"/>
    <w:rsid w:val="00EB6D65"/>
    <w:rsid w:val="00ED0677"/>
    <w:rsid w:val="00ED578E"/>
    <w:rsid w:val="00EF725A"/>
    <w:rsid w:val="00EF7D7D"/>
    <w:rsid w:val="00F11277"/>
    <w:rsid w:val="00F11D83"/>
    <w:rsid w:val="00F323BF"/>
    <w:rsid w:val="00F45C6C"/>
    <w:rsid w:val="00F66A99"/>
    <w:rsid w:val="00F66E79"/>
    <w:rsid w:val="00F7279C"/>
    <w:rsid w:val="00F82A25"/>
    <w:rsid w:val="00F85461"/>
    <w:rsid w:val="00FA2EBA"/>
    <w:rsid w:val="00FD066B"/>
    <w:rsid w:val="00FD192E"/>
    <w:rsid w:val="00FE5188"/>
    <w:rsid w:val="00FE74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E25FD-99EB-46A8-A61F-2480FA0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4639E5"/>
  </w:style>
  <w:style w:type="paragraph" w:styleId="a3">
    <w:name w:val="header"/>
    <w:basedOn w:val="a"/>
    <w:link w:val="Char1"/>
    <w:uiPriority w:val="99"/>
    <w:unhideWhenUsed/>
    <w:rsid w:val="004639E5"/>
    <w:pPr>
      <w:widowControl w:val="0"/>
      <w:pBdr>
        <w:bottom w:val="single" w:sz="6" w:space="1" w:color="auto"/>
      </w:pBdr>
      <w:tabs>
        <w:tab w:val="center" w:pos="4153"/>
        <w:tab w:val="right" w:pos="8306"/>
      </w:tabs>
      <w:adjustRightInd/>
      <w:spacing w:after="0"/>
      <w:ind w:left="425"/>
      <w:jc w:val="center"/>
    </w:pPr>
    <w:rPr>
      <w:rFonts w:ascii="Calibri" w:eastAsia="宋体" w:hAnsi="Calibri" w:cs="Times New Roman"/>
      <w:sz w:val="18"/>
      <w:szCs w:val="18"/>
    </w:rPr>
  </w:style>
  <w:style w:type="character" w:customStyle="1" w:styleId="Char1">
    <w:name w:val="页眉 Char1"/>
    <w:basedOn w:val="a0"/>
    <w:link w:val="a3"/>
    <w:uiPriority w:val="99"/>
    <w:rsid w:val="004639E5"/>
    <w:rPr>
      <w:rFonts w:ascii="Calibri" w:eastAsia="宋体" w:hAnsi="Calibri" w:cs="Times New Roman"/>
      <w:sz w:val="18"/>
      <w:szCs w:val="18"/>
    </w:rPr>
  </w:style>
  <w:style w:type="paragraph" w:styleId="a4">
    <w:name w:val="footer"/>
    <w:basedOn w:val="a"/>
    <w:link w:val="Char10"/>
    <w:uiPriority w:val="99"/>
    <w:unhideWhenUsed/>
    <w:rsid w:val="004639E5"/>
    <w:pPr>
      <w:widowControl w:val="0"/>
      <w:tabs>
        <w:tab w:val="center" w:pos="4153"/>
        <w:tab w:val="right" w:pos="8306"/>
      </w:tabs>
      <w:adjustRightInd/>
      <w:spacing w:after="0"/>
      <w:ind w:left="425"/>
    </w:pPr>
    <w:rPr>
      <w:rFonts w:ascii="Calibri" w:eastAsia="宋体" w:hAnsi="Calibri" w:cs="Times New Roman"/>
      <w:sz w:val="18"/>
      <w:szCs w:val="18"/>
    </w:rPr>
  </w:style>
  <w:style w:type="character" w:customStyle="1" w:styleId="Char10">
    <w:name w:val="页脚 Char1"/>
    <w:basedOn w:val="a0"/>
    <w:link w:val="a4"/>
    <w:uiPriority w:val="99"/>
    <w:rsid w:val="004639E5"/>
    <w:rPr>
      <w:rFonts w:ascii="Calibri" w:eastAsia="宋体" w:hAnsi="Calibri" w:cs="Times New Roman"/>
      <w:sz w:val="18"/>
      <w:szCs w:val="18"/>
    </w:rPr>
  </w:style>
  <w:style w:type="table" w:styleId="a5">
    <w:name w:val="Table Grid"/>
    <w:basedOn w:val="a1"/>
    <w:uiPriority w:val="59"/>
    <w:rsid w:val="004639E5"/>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4639E5"/>
    <w:pPr>
      <w:widowControl w:val="0"/>
      <w:adjustRightInd/>
      <w:snapToGrid/>
      <w:spacing w:after="0"/>
      <w:ind w:firstLineChars="200" w:firstLine="480"/>
      <w:jc w:val="both"/>
    </w:pPr>
    <w:rPr>
      <w:rFonts w:ascii="Calibri" w:eastAsia="宋体" w:hAnsi="Calibri" w:cs="Times New Roman"/>
      <w:sz w:val="18"/>
      <w:szCs w:val="18"/>
    </w:rPr>
  </w:style>
  <w:style w:type="character" w:customStyle="1" w:styleId="Char">
    <w:name w:val="批注框文本 Char"/>
    <w:basedOn w:val="a0"/>
    <w:link w:val="a6"/>
    <w:uiPriority w:val="99"/>
    <w:semiHidden/>
    <w:rsid w:val="004639E5"/>
    <w:rPr>
      <w:rFonts w:ascii="Calibri" w:eastAsia="宋体" w:hAnsi="Calibri" w:cs="Times New Roman"/>
      <w:sz w:val="18"/>
      <w:szCs w:val="18"/>
    </w:rPr>
  </w:style>
  <w:style w:type="character" w:styleId="a7">
    <w:name w:val="Placeholder Text"/>
    <w:uiPriority w:val="99"/>
    <w:semiHidden/>
    <w:rsid w:val="004639E5"/>
    <w:rPr>
      <w:color w:val="808080"/>
    </w:rPr>
  </w:style>
  <w:style w:type="character" w:styleId="a8">
    <w:name w:val="annotation reference"/>
    <w:uiPriority w:val="99"/>
    <w:semiHidden/>
    <w:unhideWhenUsed/>
    <w:rsid w:val="004639E5"/>
    <w:rPr>
      <w:sz w:val="21"/>
      <w:szCs w:val="21"/>
    </w:rPr>
  </w:style>
  <w:style w:type="paragraph" w:styleId="a9">
    <w:name w:val="annotation text"/>
    <w:basedOn w:val="a"/>
    <w:link w:val="Char0"/>
    <w:uiPriority w:val="99"/>
    <w:semiHidden/>
    <w:unhideWhenUsed/>
    <w:rsid w:val="004639E5"/>
    <w:pPr>
      <w:widowControl w:val="0"/>
      <w:adjustRightInd/>
      <w:snapToGrid/>
      <w:spacing w:after="0" w:line="360" w:lineRule="auto"/>
      <w:ind w:firstLineChars="200" w:firstLine="480"/>
    </w:pPr>
    <w:rPr>
      <w:rFonts w:ascii="Calibri" w:eastAsia="宋体" w:hAnsi="Calibri" w:cs="Times New Roman"/>
      <w:sz w:val="24"/>
      <w:szCs w:val="24"/>
    </w:rPr>
  </w:style>
  <w:style w:type="character" w:customStyle="1" w:styleId="Char0">
    <w:name w:val="批注文字 Char"/>
    <w:basedOn w:val="a0"/>
    <w:link w:val="a9"/>
    <w:uiPriority w:val="99"/>
    <w:semiHidden/>
    <w:rsid w:val="004639E5"/>
    <w:rPr>
      <w:rFonts w:ascii="Calibri" w:eastAsia="宋体" w:hAnsi="Calibri" w:cs="Times New Roman"/>
      <w:sz w:val="24"/>
      <w:szCs w:val="24"/>
    </w:rPr>
  </w:style>
  <w:style w:type="paragraph" w:styleId="aa">
    <w:name w:val="annotation subject"/>
    <w:basedOn w:val="a9"/>
    <w:next w:val="a9"/>
    <w:link w:val="Char2"/>
    <w:uiPriority w:val="99"/>
    <w:semiHidden/>
    <w:unhideWhenUsed/>
    <w:rsid w:val="004639E5"/>
    <w:rPr>
      <w:b/>
      <w:bCs/>
    </w:rPr>
  </w:style>
  <w:style w:type="character" w:customStyle="1" w:styleId="Char2">
    <w:name w:val="批注主题 Char"/>
    <w:basedOn w:val="Char0"/>
    <w:link w:val="aa"/>
    <w:uiPriority w:val="99"/>
    <w:semiHidden/>
    <w:rsid w:val="004639E5"/>
    <w:rPr>
      <w:rFonts w:ascii="Calibri" w:eastAsia="宋体" w:hAnsi="Calibri" w:cs="Times New Roman"/>
      <w:b/>
      <w:bCs/>
      <w:sz w:val="24"/>
      <w:szCs w:val="24"/>
    </w:rPr>
  </w:style>
  <w:style w:type="character" w:styleId="ab">
    <w:name w:val="Hyperlink"/>
    <w:basedOn w:val="a0"/>
    <w:uiPriority w:val="99"/>
    <w:unhideWhenUsed/>
    <w:rsid w:val="004639E5"/>
    <w:rPr>
      <w:color w:val="0000FF"/>
      <w:u w:val="single"/>
    </w:rPr>
  </w:style>
  <w:style w:type="paragraph" w:styleId="ac">
    <w:name w:val="Document Map"/>
    <w:basedOn w:val="a"/>
    <w:link w:val="Char3"/>
    <w:uiPriority w:val="99"/>
    <w:semiHidden/>
    <w:unhideWhenUsed/>
    <w:rsid w:val="004639E5"/>
    <w:pPr>
      <w:widowControl w:val="0"/>
      <w:adjustRightInd/>
      <w:snapToGrid/>
      <w:spacing w:after="0" w:line="360" w:lineRule="auto"/>
      <w:ind w:firstLineChars="200" w:firstLine="480"/>
      <w:jc w:val="both"/>
    </w:pPr>
    <w:rPr>
      <w:rFonts w:ascii="宋体" w:eastAsia="宋体" w:hAnsi="Calibri" w:cs="Times New Roman"/>
      <w:kern w:val="2"/>
      <w:sz w:val="18"/>
      <w:szCs w:val="18"/>
    </w:rPr>
  </w:style>
  <w:style w:type="character" w:customStyle="1" w:styleId="Char3">
    <w:name w:val="文档结构图 Char"/>
    <w:basedOn w:val="a0"/>
    <w:link w:val="ac"/>
    <w:uiPriority w:val="99"/>
    <w:semiHidden/>
    <w:rsid w:val="004639E5"/>
    <w:rPr>
      <w:rFonts w:ascii="宋体" w:eastAsia="宋体" w:hAnsi="Calibri" w:cs="Times New Roman"/>
      <w:kern w:val="2"/>
      <w:sz w:val="18"/>
      <w:szCs w:val="18"/>
    </w:rPr>
  </w:style>
  <w:style w:type="paragraph" w:styleId="ad">
    <w:name w:val="List Paragraph"/>
    <w:basedOn w:val="a"/>
    <w:uiPriority w:val="34"/>
    <w:qFormat/>
    <w:rsid w:val="004639E5"/>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4">
    <w:name w:val="页眉 Char"/>
    <w:uiPriority w:val="99"/>
    <w:semiHidden/>
    <w:rsid w:val="00CD48A8"/>
    <w:rPr>
      <w:sz w:val="18"/>
      <w:szCs w:val="18"/>
    </w:rPr>
  </w:style>
  <w:style w:type="character" w:customStyle="1" w:styleId="Char5">
    <w:name w:val="页脚 Char"/>
    <w:uiPriority w:val="99"/>
    <w:rsid w:val="00CD48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4B8602-76EF-4046-93DA-3B0A8A46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1545</Words>
  <Characters>8807</Characters>
  <Application>Microsoft Office Word</Application>
  <DocSecurity>0</DocSecurity>
  <Lines>73</Lines>
  <Paragraphs>20</Paragraphs>
  <ScaleCrop>false</ScaleCrop>
  <Company>微软中国</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梁天才</cp:lastModifiedBy>
  <cp:revision>5</cp:revision>
  <dcterms:created xsi:type="dcterms:W3CDTF">2018-08-02T02:53:00Z</dcterms:created>
  <dcterms:modified xsi:type="dcterms:W3CDTF">2018-08-02T03:00:00Z</dcterms:modified>
</cp:coreProperties>
</file>